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9BE" w:rsidRDefault="00D81945" w:rsidP="006A79BE">
      <w:pPr>
        <w:spacing w:line="320" w:lineRule="exact"/>
        <w:ind w:firstLineChars="100" w:firstLine="240"/>
      </w:pPr>
      <w:bookmarkStart w:id="0" w:name="_GoBack"/>
      <w:bookmarkEnd w:id="0"/>
      <w:r w:rsidRPr="006D0E68">
        <w:rPr>
          <w:rFonts w:ascii="ＭＳ ゴシック" w:eastAsia="ＭＳ ゴシック" w:hAnsi="ＭＳ ゴシック" w:cs="Times New Roman"/>
          <w:noProof/>
          <w:sz w:val="24"/>
          <w:szCs w:val="24"/>
        </w:rPr>
        <mc:AlternateContent>
          <mc:Choice Requires="wps">
            <w:drawing>
              <wp:anchor distT="45720" distB="45720" distL="114300" distR="114300" simplePos="0" relativeHeight="251678720" behindDoc="0" locked="0" layoutInCell="1" allowOverlap="1" wp14:anchorId="4F469519" wp14:editId="61D2C0BD">
                <wp:simplePos x="0" y="0"/>
                <wp:positionH relativeFrom="page">
                  <wp:posOffset>815340</wp:posOffset>
                </wp:positionH>
                <wp:positionV relativeFrom="paragraph">
                  <wp:posOffset>6350</wp:posOffset>
                </wp:positionV>
                <wp:extent cx="5303520" cy="342900"/>
                <wp:effectExtent l="0" t="0" r="11430"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342900"/>
                        </a:xfrm>
                        <a:prstGeom prst="rect">
                          <a:avLst/>
                        </a:prstGeom>
                        <a:solidFill>
                          <a:sysClr val="windowText" lastClr="000000"/>
                        </a:solidFill>
                        <a:ln w="9525">
                          <a:solidFill>
                            <a:srgbClr val="000000"/>
                          </a:solidFill>
                          <a:miter lim="800000"/>
                          <a:headEnd/>
                          <a:tailEnd/>
                        </a:ln>
                      </wps:spPr>
                      <wps:txbx>
                        <w:txbxContent>
                          <w:p w:rsidR="00960803" w:rsidRPr="004C41FC" w:rsidRDefault="004C41FC" w:rsidP="008E4928">
                            <w:pPr>
                              <w:spacing w:line="360" w:lineRule="exact"/>
                              <w:jc w:val="center"/>
                              <w:rPr>
                                <w:rFonts w:asciiTheme="majorEastAsia" w:eastAsiaTheme="majorEastAsia" w:hAnsiTheme="majorEastAsia" w:hint="eastAsia"/>
                                <w:w w:val="80"/>
                              </w:rPr>
                            </w:pPr>
                            <w:r w:rsidRPr="004C41FC">
                              <w:rPr>
                                <w:rFonts w:asciiTheme="majorEastAsia" w:eastAsiaTheme="majorEastAsia" w:hAnsiTheme="majorEastAsia" w:hint="eastAsia"/>
                                <w:w w:val="80"/>
                                <w:sz w:val="36"/>
                              </w:rPr>
                              <w:t>医療機器産業への新規参入・リスクマネジメント担当者必見！</w:t>
                            </w:r>
                          </w:p>
                        </w:txbxContent>
                      </wps:txbx>
                      <wps:bodyPr rot="0" vert="horz" wrap="square" lIns="91440" tIns="72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69519" id="_x0000_t202" coordsize="21600,21600" o:spt="202" path="m,l,21600r21600,l21600,xe">
                <v:stroke joinstyle="miter"/>
                <v:path gradientshapeok="t" o:connecttype="rect"/>
              </v:shapetype>
              <v:shape id="テキスト ボックス 2" o:spid="_x0000_s1026" type="#_x0000_t202" style="position:absolute;left:0;text-align:left;margin-left:64.2pt;margin-top:.5pt;width:417.6pt;height:27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" fillcolor="windowText">
                <v:textbox inset=",2mm,,1mm">
                  <w:txbxContent>
                    <w:p w:rsidR="00960803" w:rsidRPr="004C41FC" w:rsidRDefault="004C41FC" w:rsidP="008E4928">
                      <w:pPr>
                        <w:spacing w:line="360" w:lineRule="exact"/>
                        <w:jc w:val="center"/>
                        <w:rPr>
                          <w:rFonts w:asciiTheme="majorEastAsia" w:eastAsiaTheme="majorEastAsia" w:hAnsiTheme="majorEastAsia" w:hint="eastAsia"/>
                          <w:w w:val="80"/>
                        </w:rPr>
                      </w:pPr>
                      <w:r w:rsidRPr="004C41FC">
                        <w:rPr>
                          <w:rFonts w:asciiTheme="majorEastAsia" w:eastAsiaTheme="majorEastAsia" w:hAnsiTheme="majorEastAsia" w:hint="eastAsia"/>
                          <w:w w:val="80"/>
                          <w:sz w:val="36"/>
                        </w:rPr>
                        <w:t>医療機器産業への新規参入・リスクマネジメント担当者必見！</w:t>
                      </w:r>
                    </w:p>
                  </w:txbxContent>
                </v:textbox>
                <w10:wrap type="square" anchorx="page"/>
              </v:shape>
            </w:pict>
          </mc:Fallback>
        </mc:AlternateContent>
      </w:r>
    </w:p>
    <w:p w:rsidR="006A79BE" w:rsidRDefault="006A79BE" w:rsidP="006A79BE">
      <w:pPr>
        <w:spacing w:line="320" w:lineRule="exact"/>
        <w:ind w:firstLineChars="100" w:firstLine="210"/>
      </w:pPr>
    </w:p>
    <w:p w:rsidR="006A79BE" w:rsidRDefault="006A79BE" w:rsidP="006A79BE">
      <w:pPr>
        <w:spacing w:line="20" w:lineRule="exact"/>
        <w:ind w:firstLineChars="100" w:firstLine="210"/>
      </w:pPr>
    </w:p>
    <w:p w:rsidR="00E02FCB" w:rsidRPr="0019685F" w:rsidRDefault="003A70CA" w:rsidP="007D04F9">
      <w:pPr>
        <w:spacing w:line="320" w:lineRule="exact"/>
        <w:ind w:firstLineChars="100" w:firstLine="241"/>
        <w:rPr>
          <w:rFonts w:asciiTheme="majorEastAsia" w:eastAsiaTheme="majorEastAsia" w:hAnsiTheme="majorEastAsia"/>
          <w:b/>
          <w:sz w:val="24"/>
          <w:u w:val="single"/>
          <w14:shadow w14:blurRad="50800" w14:dist="38100" w14:dir="10800000" w14:sx="100000" w14:sy="100000" w14:kx="0" w14:ky="0" w14:algn="r">
            <w14:srgbClr w14:val="000000">
              <w14:alpha w14:val="60000"/>
            </w14:srgbClr>
          </w14:shadow>
        </w:rPr>
      </w:pPr>
      <w:r w:rsidRPr="0019685F">
        <w:rPr>
          <w:rFonts w:asciiTheme="majorEastAsia" w:eastAsiaTheme="majorEastAsia" w:hAnsiTheme="majorEastAsia" w:hint="eastAsia"/>
          <w:b/>
          <w:sz w:val="24"/>
          <w:u w:val="single"/>
          <w14:shadow w14:blurRad="50800" w14:dist="38100" w14:dir="10800000" w14:sx="100000" w14:sy="100000" w14:kx="0" w14:ky="0" w14:algn="r">
            <w14:srgbClr w14:val="000000">
              <w14:alpha w14:val="60000"/>
            </w14:srgbClr>
          </w14:shadow>
        </w:rPr>
        <w:t>医療機器分野新規参入・薬機法関連セミナー</w:t>
      </w:r>
      <w:r w:rsidR="007D04F9" w:rsidRPr="0019685F">
        <w:rPr>
          <w:rFonts w:asciiTheme="majorEastAsia" w:eastAsiaTheme="majorEastAsia" w:hAnsiTheme="majorEastAsia" w:hint="eastAsia"/>
          <w:b/>
          <w:sz w:val="24"/>
          <w:u w:val="single"/>
          <w14:shadow w14:blurRad="50800" w14:dist="38100" w14:dir="10800000" w14:sx="100000" w14:sy="100000" w14:kx="0" w14:ky="0" w14:algn="r">
            <w14:srgbClr w14:val="000000">
              <w14:alpha w14:val="60000"/>
            </w14:srgbClr>
          </w14:shadow>
        </w:rPr>
        <w:t>：その</w:t>
      </w:r>
      <w:r w:rsidR="00FD2798">
        <w:rPr>
          <w:rFonts w:asciiTheme="majorEastAsia" w:eastAsiaTheme="majorEastAsia" w:hAnsiTheme="majorEastAsia" w:hint="eastAsia"/>
          <w:b/>
          <w:sz w:val="24"/>
          <w:u w:val="single"/>
          <w14:shadow w14:blurRad="50800" w14:dist="38100" w14:dir="10800000" w14:sx="100000" w14:sy="100000" w14:kx="0" w14:ky="0" w14:algn="r">
            <w14:srgbClr w14:val="000000">
              <w14:alpha w14:val="60000"/>
            </w14:srgbClr>
          </w14:shadow>
        </w:rPr>
        <w:t>４</w:t>
      </w:r>
      <w:r w:rsidRPr="0019685F">
        <w:rPr>
          <w:rFonts w:asciiTheme="majorEastAsia" w:eastAsiaTheme="majorEastAsia" w:hAnsiTheme="majorEastAsia" w:hint="eastAsia"/>
          <w:b/>
          <w:sz w:val="24"/>
          <w:u w:val="single"/>
          <w14:shadow w14:blurRad="50800" w14:dist="38100" w14:dir="10800000" w14:sx="100000" w14:sy="100000" w14:kx="0" w14:ky="0" w14:algn="r">
            <w14:srgbClr w14:val="000000">
              <w14:alpha w14:val="60000"/>
            </w14:srgbClr>
          </w14:shadow>
        </w:rPr>
        <w:t>（５回シリーズ）</w:t>
      </w:r>
    </w:p>
    <w:p w:rsidR="0012124E" w:rsidRPr="00FD2798" w:rsidRDefault="007D04F9" w:rsidP="007D04F9">
      <w:pPr>
        <w:spacing w:line="600" w:lineRule="exact"/>
        <w:jc w:val="center"/>
        <w:rPr>
          <w:rFonts w:asciiTheme="majorEastAsia" w:eastAsiaTheme="majorEastAsia" w:hAnsiTheme="majorEastAsia"/>
          <w:sz w:val="48"/>
        </w:rPr>
      </w:pPr>
      <w:r w:rsidRPr="00FD2798">
        <w:rPr>
          <w:rFonts w:asciiTheme="majorEastAsia" w:eastAsiaTheme="majorEastAsia" w:hAnsiTheme="majorEastAsia" w:hint="eastAsia"/>
          <w:sz w:val="48"/>
        </w:rPr>
        <w:t>医療機器の</w:t>
      </w:r>
      <w:r w:rsidR="00FD2798" w:rsidRPr="00FD2798">
        <w:rPr>
          <w:rFonts w:asciiTheme="majorEastAsia" w:eastAsiaTheme="majorEastAsia" w:hAnsiTheme="majorEastAsia" w:hint="eastAsia"/>
          <w:sz w:val="48"/>
        </w:rPr>
        <w:t>開発におけるリスクマネジメント</w:t>
      </w:r>
    </w:p>
    <w:p w:rsidR="007D04F9" w:rsidRDefault="007D04F9" w:rsidP="008E4928">
      <w:pPr>
        <w:spacing w:line="100" w:lineRule="exact"/>
        <w:ind w:firstLineChars="100" w:firstLine="210"/>
      </w:pPr>
    </w:p>
    <w:p w:rsidR="00FD2798" w:rsidRPr="008E4928" w:rsidRDefault="00FD2798" w:rsidP="00FD2798">
      <w:pPr>
        <w:ind w:firstLineChars="100" w:firstLine="220"/>
        <w:rPr>
          <w:rFonts w:hint="eastAsia"/>
          <w:sz w:val="22"/>
        </w:rPr>
      </w:pPr>
      <w:r w:rsidRPr="008E4928">
        <w:rPr>
          <w:rFonts w:hint="eastAsia"/>
          <w:sz w:val="22"/>
        </w:rPr>
        <w:t>医療</w:t>
      </w:r>
      <w:r w:rsidRPr="008E4928">
        <w:rPr>
          <w:rFonts w:hint="eastAsia"/>
          <w:sz w:val="22"/>
        </w:rPr>
        <w:t>機器では、リスクマネジメントがますます重要になってきており、</w:t>
      </w:r>
      <w:r w:rsidRPr="008E4928">
        <w:rPr>
          <w:rFonts w:hint="eastAsia"/>
          <w:sz w:val="22"/>
        </w:rPr>
        <w:t xml:space="preserve">JIS T 14971:2012 </w:t>
      </w:r>
      <w:r w:rsidRPr="008E4928">
        <w:rPr>
          <w:rFonts w:hint="eastAsia"/>
          <w:sz w:val="22"/>
        </w:rPr>
        <w:t>「医療機器－リスクマネジメントの医療機器への適用」だけでなく、製品の開発・製造段階だけでなく製造販売した後まで製品のライフサイクル全体における取組が要求されています。</w:t>
      </w:r>
    </w:p>
    <w:p w:rsidR="007D04F9" w:rsidRPr="008E4928" w:rsidRDefault="00FD2798" w:rsidP="00FD2798">
      <w:pPr>
        <w:ind w:firstLineChars="100" w:firstLine="220"/>
        <w:rPr>
          <w:sz w:val="22"/>
        </w:rPr>
      </w:pPr>
      <w:r w:rsidRPr="008E4928">
        <w:rPr>
          <w:rFonts w:hint="eastAsia"/>
          <w:sz w:val="22"/>
        </w:rPr>
        <w:t>そこで、はままつ医工連携拠点では、</w:t>
      </w:r>
      <w:r w:rsidRPr="008E4928">
        <w:rPr>
          <w:rFonts w:hint="eastAsia"/>
          <w:sz w:val="22"/>
          <w:u w:val="single"/>
        </w:rPr>
        <w:t xml:space="preserve">JIS T 14971:2012 </w:t>
      </w:r>
      <w:r w:rsidRPr="008E4928">
        <w:rPr>
          <w:rFonts w:hint="eastAsia"/>
          <w:sz w:val="22"/>
          <w:u w:val="single"/>
        </w:rPr>
        <w:t>「医療機器－リスクマネジメントの医療機器への適用」を含むリスクマネジメント全体の実施方法のポイントとノウハウを紹介するセミナー</w:t>
      </w:r>
      <w:r w:rsidRPr="008E4928">
        <w:rPr>
          <w:rFonts w:hint="eastAsia"/>
          <w:sz w:val="22"/>
        </w:rPr>
        <w:t>を開催します。</w:t>
      </w:r>
    </w:p>
    <w:p w:rsidR="007D04F9" w:rsidRPr="00346481" w:rsidRDefault="007D04F9" w:rsidP="007D04F9">
      <w:pPr>
        <w:ind w:firstLineChars="100" w:firstLine="210"/>
      </w:pPr>
      <w:r>
        <w:rPr>
          <w:rFonts w:hint="eastAsia"/>
          <w:noProof/>
        </w:rPr>
        <mc:AlternateContent>
          <mc:Choice Requires="wps">
            <w:drawing>
              <wp:anchor distT="0" distB="0" distL="114300" distR="114300" simplePos="0" relativeHeight="251657216" behindDoc="0" locked="0" layoutInCell="1" allowOverlap="1" wp14:anchorId="4CE98E7C" wp14:editId="370C0928">
                <wp:simplePos x="0" y="0"/>
                <wp:positionH relativeFrom="margin">
                  <wp:posOffset>-179070</wp:posOffset>
                </wp:positionH>
                <wp:positionV relativeFrom="paragraph">
                  <wp:posOffset>78740</wp:posOffset>
                </wp:positionV>
                <wp:extent cx="6629400" cy="937260"/>
                <wp:effectExtent l="0" t="0" r="19050" b="15240"/>
                <wp:wrapNone/>
                <wp:docPr id="1" name="角丸四角形 1"/>
                <wp:cNvGraphicFramePr/>
                <a:graphic xmlns:a="http://schemas.openxmlformats.org/drawingml/2006/main">
                  <a:graphicData uri="http://schemas.microsoft.com/office/word/2010/wordprocessingShape">
                    <wps:wsp>
                      <wps:cNvSpPr/>
                      <wps:spPr>
                        <a:xfrm>
                          <a:off x="0" y="0"/>
                          <a:ext cx="6629400" cy="9372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04F9" w:rsidRPr="007D04F9" w:rsidRDefault="007D04F9" w:rsidP="007D04F9">
                            <w:pPr>
                              <w:spacing w:line="320" w:lineRule="exact"/>
                              <w:jc w:val="left"/>
                              <w:rPr>
                                <w:rFonts w:ascii="ＭＳ ゴシック" w:eastAsia="ＭＳ ゴシック" w:hAnsi="ＭＳ ゴシック"/>
                                <w:b/>
                                <w:color w:val="FFFFFF"/>
                                <w:sz w:val="24"/>
                                <w:u w:val="single"/>
                              </w:rPr>
                            </w:pPr>
                            <w:r w:rsidRPr="007D04F9">
                              <w:rPr>
                                <w:rFonts w:ascii="ＭＳ ゴシック" w:eastAsia="ＭＳ ゴシック" w:hAnsi="ＭＳ ゴシック" w:hint="eastAsia"/>
                                <w:b/>
                                <w:color w:val="FFFFFF"/>
                                <w:sz w:val="24"/>
                                <w:u w:val="single"/>
                              </w:rPr>
                              <w:t>こんな方におすすめ</w:t>
                            </w:r>
                          </w:p>
                          <w:p w:rsidR="00FD2798" w:rsidRPr="00FD2798" w:rsidRDefault="007D04F9" w:rsidP="00FD2798">
                            <w:pPr>
                              <w:spacing w:line="320" w:lineRule="exact"/>
                              <w:jc w:val="left"/>
                              <w:rPr>
                                <w:rFonts w:ascii="ＭＳ ゴシック" w:eastAsia="ＭＳ ゴシック" w:hAnsi="ＭＳ ゴシック" w:hint="eastAsia"/>
                                <w:b/>
                                <w:color w:val="FFFFFF"/>
                                <w:sz w:val="22"/>
                              </w:rPr>
                            </w:pPr>
                            <w:r>
                              <w:rPr>
                                <w:rFonts w:ascii="ＭＳ ゴシック" w:eastAsia="ＭＳ ゴシック" w:hAnsi="ＭＳ ゴシック" w:hint="eastAsia"/>
                                <w:b/>
                                <w:color w:val="FFFFFF"/>
                                <w:sz w:val="22"/>
                              </w:rPr>
                              <w:t>●</w:t>
                            </w:r>
                            <w:r w:rsidR="00FD2798" w:rsidRPr="00FD2798">
                              <w:rPr>
                                <w:rFonts w:ascii="ＭＳ ゴシック" w:eastAsia="ＭＳ ゴシック" w:hAnsi="ＭＳ ゴシック" w:hint="eastAsia"/>
                                <w:b/>
                                <w:color w:val="FFFFFF"/>
                                <w:sz w:val="22"/>
                              </w:rPr>
                              <w:t>医療機器産業への参入に備え、医療機器のリスクマネジメントの概要を理解したい方</w:t>
                            </w:r>
                          </w:p>
                          <w:p w:rsidR="008E4928" w:rsidRDefault="00FD2798" w:rsidP="008E4928">
                            <w:pPr>
                              <w:spacing w:line="320" w:lineRule="exact"/>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sidRPr="00FD2798">
                              <w:rPr>
                                <w:rFonts w:ascii="ＭＳ ゴシック" w:eastAsia="ＭＳ ゴシック" w:hAnsi="ＭＳ ゴシック" w:hint="eastAsia"/>
                                <w:b/>
                                <w:color w:val="FFFFFF"/>
                                <w:sz w:val="22"/>
                              </w:rPr>
                              <w:t>既に医療機器産業に参入している企業で新たに医療機器のリスクマネジメントに係る担当者となる</w:t>
                            </w:r>
                          </w:p>
                          <w:p w:rsidR="007D04F9" w:rsidRPr="007D04F9" w:rsidRDefault="00FD2798" w:rsidP="008E4928">
                            <w:pPr>
                              <w:spacing w:line="320" w:lineRule="exact"/>
                              <w:ind w:firstLineChars="100" w:firstLine="221"/>
                              <w:jc w:val="left"/>
                              <w:rPr>
                                <w:rFonts w:ascii="ＭＳ ゴシック" w:eastAsia="ＭＳ ゴシック" w:hAnsi="ＭＳ ゴシック"/>
                                <w:b/>
                                <w:color w:val="FFFFFF"/>
                                <w:sz w:val="22"/>
                              </w:rPr>
                            </w:pPr>
                            <w:r w:rsidRPr="00FD2798">
                              <w:rPr>
                                <w:rFonts w:ascii="ＭＳ ゴシック" w:eastAsia="ＭＳ ゴシック" w:hAnsi="ＭＳ ゴシック" w:hint="eastAsia"/>
                                <w:b/>
                                <w:color w:val="FFFFFF"/>
                                <w:sz w:val="22"/>
                              </w:rPr>
                              <w:t>ため、JIS T 14971:2012の概要を理解したい方</w:t>
                            </w:r>
                          </w:p>
                          <w:p w:rsidR="00960803" w:rsidRPr="007D04F9" w:rsidRDefault="00960803" w:rsidP="00872768">
                            <w:pPr>
                              <w:spacing w:line="320" w:lineRule="exact"/>
                              <w:jc w:val="left"/>
                              <w:rPr>
                                <w:rFonts w:ascii="ＭＳ ゴシック" w:eastAsia="ＭＳ ゴシック" w:hAnsi="ＭＳ ゴシック"/>
                                <w:b/>
                                <w:color w:val="FFFFFF"/>
                                <w:sz w:val="22"/>
                              </w:rPr>
                            </w:pPr>
                          </w:p>
                          <w:p w:rsidR="00960803" w:rsidRPr="00872768" w:rsidRDefault="00960803" w:rsidP="001637AA">
                            <w:pPr>
                              <w:pStyle w:val="a3"/>
                              <w:spacing w:line="360" w:lineRule="auto"/>
                              <w:ind w:leftChars="0" w:left="420"/>
                              <w:jc w:val="left"/>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98E7C" id="角丸四角形 1" o:spid="_x0000_s1027" style="position:absolute;left:0;text-align:left;margin-left:-14.1pt;margin-top:6.2pt;width:522pt;height:7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" fillcolor="#5b9bd5 [3204]" strokecolor="#1f4d78 [1604]" strokeweight="1pt">
                <v:stroke joinstyle="miter"/>
                <v:textbox inset=",0">
                  <w:txbxContent>
                    <w:p w:rsidR="007D04F9" w:rsidRPr="007D04F9" w:rsidRDefault="007D04F9" w:rsidP="007D04F9">
                      <w:pPr>
                        <w:spacing w:line="320" w:lineRule="exact"/>
                        <w:jc w:val="left"/>
                        <w:rPr>
                          <w:rFonts w:ascii="ＭＳ ゴシック" w:eastAsia="ＭＳ ゴシック" w:hAnsi="ＭＳ ゴシック"/>
                          <w:b/>
                          <w:color w:val="FFFFFF"/>
                          <w:sz w:val="24"/>
                          <w:u w:val="single"/>
                        </w:rPr>
                      </w:pPr>
                      <w:r w:rsidRPr="007D04F9">
                        <w:rPr>
                          <w:rFonts w:ascii="ＭＳ ゴシック" w:eastAsia="ＭＳ ゴシック" w:hAnsi="ＭＳ ゴシック" w:hint="eastAsia"/>
                          <w:b/>
                          <w:color w:val="FFFFFF"/>
                          <w:sz w:val="24"/>
                          <w:u w:val="single"/>
                        </w:rPr>
                        <w:t>こんな方におすすめ</w:t>
                      </w:r>
                    </w:p>
                    <w:p w:rsidR="00FD2798" w:rsidRPr="00FD2798" w:rsidRDefault="007D04F9" w:rsidP="00FD2798">
                      <w:pPr>
                        <w:spacing w:line="320" w:lineRule="exact"/>
                        <w:jc w:val="left"/>
                        <w:rPr>
                          <w:rFonts w:ascii="ＭＳ ゴシック" w:eastAsia="ＭＳ ゴシック" w:hAnsi="ＭＳ ゴシック" w:hint="eastAsia"/>
                          <w:b/>
                          <w:color w:val="FFFFFF"/>
                          <w:sz w:val="22"/>
                        </w:rPr>
                      </w:pPr>
                      <w:r>
                        <w:rPr>
                          <w:rFonts w:ascii="ＭＳ ゴシック" w:eastAsia="ＭＳ ゴシック" w:hAnsi="ＭＳ ゴシック" w:hint="eastAsia"/>
                          <w:b/>
                          <w:color w:val="FFFFFF"/>
                          <w:sz w:val="22"/>
                        </w:rPr>
                        <w:t>●</w:t>
                      </w:r>
                      <w:r w:rsidR="00FD2798" w:rsidRPr="00FD2798">
                        <w:rPr>
                          <w:rFonts w:ascii="ＭＳ ゴシック" w:eastAsia="ＭＳ ゴシック" w:hAnsi="ＭＳ ゴシック" w:hint="eastAsia"/>
                          <w:b/>
                          <w:color w:val="FFFFFF"/>
                          <w:sz w:val="22"/>
                        </w:rPr>
                        <w:t>医療機器産業への参入に備え、医療機器のリスクマネジメントの概要を理解したい方</w:t>
                      </w:r>
                    </w:p>
                    <w:p w:rsidR="008E4928" w:rsidRDefault="00FD2798" w:rsidP="008E4928">
                      <w:pPr>
                        <w:spacing w:line="320" w:lineRule="exact"/>
                        <w:jc w:val="left"/>
                        <w:rPr>
                          <w:rFonts w:ascii="ＭＳ ゴシック" w:eastAsia="ＭＳ ゴシック" w:hAnsi="ＭＳ ゴシック"/>
                          <w:b/>
                          <w:color w:val="FFFFFF"/>
                          <w:sz w:val="22"/>
                        </w:rPr>
                      </w:pPr>
                      <w:r>
                        <w:rPr>
                          <w:rFonts w:ascii="ＭＳ ゴシック" w:eastAsia="ＭＳ ゴシック" w:hAnsi="ＭＳ ゴシック" w:hint="eastAsia"/>
                          <w:b/>
                          <w:color w:val="FFFFFF"/>
                          <w:sz w:val="22"/>
                        </w:rPr>
                        <w:t>●</w:t>
                      </w:r>
                      <w:r w:rsidRPr="00FD2798">
                        <w:rPr>
                          <w:rFonts w:ascii="ＭＳ ゴシック" w:eastAsia="ＭＳ ゴシック" w:hAnsi="ＭＳ ゴシック" w:hint="eastAsia"/>
                          <w:b/>
                          <w:color w:val="FFFFFF"/>
                          <w:sz w:val="22"/>
                        </w:rPr>
                        <w:t>既に医療機器産業に参入している企業で新たに医療機器のリスクマネジメントに係る担当者となる</w:t>
                      </w:r>
                    </w:p>
                    <w:p w:rsidR="007D04F9" w:rsidRPr="007D04F9" w:rsidRDefault="00FD2798" w:rsidP="008E4928">
                      <w:pPr>
                        <w:spacing w:line="320" w:lineRule="exact"/>
                        <w:ind w:firstLineChars="100" w:firstLine="221"/>
                        <w:jc w:val="left"/>
                        <w:rPr>
                          <w:rFonts w:ascii="ＭＳ ゴシック" w:eastAsia="ＭＳ ゴシック" w:hAnsi="ＭＳ ゴシック"/>
                          <w:b/>
                          <w:color w:val="FFFFFF"/>
                          <w:sz w:val="22"/>
                        </w:rPr>
                      </w:pPr>
                      <w:r w:rsidRPr="00FD2798">
                        <w:rPr>
                          <w:rFonts w:ascii="ＭＳ ゴシック" w:eastAsia="ＭＳ ゴシック" w:hAnsi="ＭＳ ゴシック" w:hint="eastAsia"/>
                          <w:b/>
                          <w:color w:val="FFFFFF"/>
                          <w:sz w:val="22"/>
                        </w:rPr>
                        <w:t>ため、JIS T 14971:2012の概要を理解したい方</w:t>
                      </w:r>
                    </w:p>
                    <w:p w:rsidR="00960803" w:rsidRPr="007D04F9" w:rsidRDefault="00960803" w:rsidP="00872768">
                      <w:pPr>
                        <w:spacing w:line="320" w:lineRule="exact"/>
                        <w:jc w:val="left"/>
                        <w:rPr>
                          <w:rFonts w:ascii="ＭＳ ゴシック" w:eastAsia="ＭＳ ゴシック" w:hAnsi="ＭＳ ゴシック"/>
                          <w:b/>
                          <w:color w:val="FFFFFF"/>
                          <w:sz w:val="22"/>
                        </w:rPr>
                      </w:pPr>
                    </w:p>
                    <w:p w:rsidR="00960803" w:rsidRPr="00872768" w:rsidRDefault="00960803" w:rsidP="001637AA">
                      <w:pPr>
                        <w:pStyle w:val="a3"/>
                        <w:spacing w:line="360" w:lineRule="auto"/>
                        <w:ind w:leftChars="0" w:left="420"/>
                        <w:jc w:val="left"/>
                      </w:pPr>
                    </w:p>
                  </w:txbxContent>
                </v:textbox>
                <w10:wrap anchorx="margin"/>
              </v:roundrect>
            </w:pict>
          </mc:Fallback>
        </mc:AlternateContent>
      </w:r>
    </w:p>
    <w:p w:rsidR="00346481" w:rsidRDefault="00346481" w:rsidP="00405352">
      <w:pPr>
        <w:spacing w:line="200" w:lineRule="exact"/>
        <w:ind w:firstLineChars="100" w:firstLine="210"/>
      </w:pPr>
    </w:p>
    <w:p w:rsidR="001863F4" w:rsidRDefault="001863F4" w:rsidP="00872768">
      <w:pPr>
        <w:ind w:firstLineChars="100" w:firstLine="210"/>
      </w:pPr>
    </w:p>
    <w:p w:rsidR="00AB3128" w:rsidRDefault="00AB3128"/>
    <w:p w:rsidR="00905030" w:rsidRDefault="00905030"/>
    <w:p w:rsidR="0085166B" w:rsidRDefault="0085166B" w:rsidP="002F4251"/>
    <w:p w:rsidR="00FD2798" w:rsidRDefault="00FD2798" w:rsidP="008E4928">
      <w:pPr>
        <w:tabs>
          <w:tab w:val="left" w:pos="1560"/>
        </w:tabs>
        <w:spacing w:line="80" w:lineRule="exact"/>
        <w:rPr>
          <w:rFonts w:asciiTheme="majorEastAsia" w:eastAsiaTheme="majorEastAsia" w:hAnsiTheme="majorEastAsia"/>
          <w:b/>
          <w:sz w:val="24"/>
        </w:rPr>
      </w:pPr>
    </w:p>
    <w:p w:rsidR="00272888" w:rsidRDefault="00D81945" w:rsidP="00FD2798">
      <w:pPr>
        <w:tabs>
          <w:tab w:val="left" w:pos="1560"/>
        </w:tabs>
        <w:spacing w:line="280" w:lineRule="exact"/>
        <w:rPr>
          <w:rFonts w:asciiTheme="majorEastAsia" w:eastAsiaTheme="majorEastAsia" w:hAnsiTheme="majorEastAsia" w:hint="eastAsia"/>
          <w:b/>
          <w:kern w:val="0"/>
          <w:sz w:val="24"/>
        </w:rPr>
      </w:pPr>
      <w:r w:rsidRPr="00D81945">
        <w:rPr>
          <w:noProof/>
          <w:kern w:val="0"/>
          <w:sz w:val="20"/>
          <w:szCs w:val="20"/>
        </w:rPr>
        <mc:AlternateContent>
          <mc:Choice Requires="wps">
            <w:drawing>
              <wp:anchor distT="0" distB="0" distL="114300" distR="114300" simplePos="0" relativeHeight="251688960" behindDoc="1" locked="0" layoutInCell="1" allowOverlap="1" wp14:anchorId="07949F11" wp14:editId="6BA6F7DC">
                <wp:simplePos x="0" y="0"/>
                <wp:positionH relativeFrom="margin">
                  <wp:posOffset>3512820</wp:posOffset>
                </wp:positionH>
                <wp:positionV relativeFrom="paragraph">
                  <wp:posOffset>86995</wp:posOffset>
                </wp:positionV>
                <wp:extent cx="2019300" cy="3619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019300" cy="361950"/>
                        </a:xfrm>
                        <a:prstGeom prst="rect">
                          <a:avLst/>
                        </a:prstGeom>
                        <a:noFill/>
                        <a:ln>
                          <a:noFill/>
                        </a:ln>
                        <a:effectLst/>
                      </wps:spPr>
                      <wps:txbx>
                        <w:txbxContent>
                          <w:p w:rsidR="00D81945" w:rsidRPr="003A376A" w:rsidRDefault="00D81945" w:rsidP="00D81945">
                            <w:pPr>
                              <w:snapToGrid w:val="0"/>
                              <w:spacing w:line="440" w:lineRule="exact"/>
                              <w:ind w:rightChars="212" w:right="445"/>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49F11" id="テキスト ボックス 20" o:spid="_x0000_s1028" type="#_x0000_t202" style="position:absolute;left:0;text-align:left;margin-left:276.6pt;margin-top:6.85pt;width:159pt;height:28.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" filled="f" stroked="f">
                <v:textbox inset="5.85pt,.7pt,5.85pt,.7pt">
                  <w:txbxContent>
                    <w:p w:rsidR="00D81945" w:rsidRPr="003A376A" w:rsidRDefault="00D81945" w:rsidP="00D81945">
                      <w:pPr>
                        <w:snapToGrid w:val="0"/>
                        <w:spacing w:line="440" w:lineRule="exact"/>
                        <w:ind w:rightChars="212" w:right="445"/>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8055D7">
                        <w:rPr>
                          <w:rFonts w:asciiTheme="minorEastAsia" w:hAnsiTheme="minorEastAsia" w:hint="eastAsia"/>
                          <w:color w:val="000000" w:themeColor="text1"/>
                          <w:w w:val="9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w10:wrap anchorx="margin"/>
              </v:shape>
            </w:pict>
          </mc:Fallback>
        </mc:AlternateContent>
      </w:r>
      <w:r w:rsidRPr="00D81945">
        <w:rPr>
          <w:noProof/>
          <w:kern w:val="0"/>
          <w:sz w:val="20"/>
          <w:szCs w:val="20"/>
        </w:rPr>
        <mc:AlternateContent>
          <mc:Choice Requires="wps">
            <w:drawing>
              <wp:anchor distT="0" distB="0" distL="114300" distR="114300" simplePos="0" relativeHeight="251686912" behindDoc="1" locked="0" layoutInCell="1" allowOverlap="1" wp14:anchorId="661B1EA1" wp14:editId="3972E666">
                <wp:simplePos x="0" y="0"/>
                <wp:positionH relativeFrom="margin">
                  <wp:posOffset>548640</wp:posOffset>
                </wp:positionH>
                <wp:positionV relativeFrom="paragraph">
                  <wp:posOffset>5715</wp:posOffset>
                </wp:positionV>
                <wp:extent cx="5048250" cy="5619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5048250" cy="561975"/>
                        </a:xfrm>
                        <a:prstGeom prst="rect">
                          <a:avLst/>
                        </a:prstGeom>
                        <a:noFill/>
                        <a:ln>
                          <a:noFill/>
                        </a:ln>
                        <a:effectLst/>
                      </wps:spPr>
                      <wps:txbx>
                        <w:txbxContent>
                          <w:p w:rsidR="00D81945" w:rsidRPr="00633A92" w:rsidRDefault="00D81945" w:rsidP="00D81945">
                            <w:pPr>
                              <w:spacing w:line="640" w:lineRule="exact"/>
                              <w:ind w:leftChars="213" w:left="447" w:rightChars="212" w:right="445"/>
                              <w:rPr>
                                <w:rFonts w:asciiTheme="minorEastAsia" w:hAnsiTheme="minor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D55F60">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D2798">
                              <w:rPr>
                                <w:rFonts w:asciiTheme="minorEastAsia" w:hAnsiTheme="minor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33A92">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D2798">
                              <w:rPr>
                                <w:rFonts w:asciiTheme="minorEastAsia" w:hAnsiTheme="minor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D2798">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B1EA1" id="テキスト ボックス 19" o:spid="_x0000_s1029" type="#_x0000_t202" style="position:absolute;left:0;text-align:left;margin-left:43.2pt;margin-top:.45pt;width:397.5pt;height:44.2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" filled="f" stroked="f">
                <v:textbox inset="5.85pt,.7pt,5.85pt,.7pt">
                  <w:txbxContent>
                    <w:p w:rsidR="00D81945" w:rsidRPr="00633A92" w:rsidRDefault="00D81945" w:rsidP="00D81945">
                      <w:pPr>
                        <w:spacing w:line="640" w:lineRule="exact"/>
                        <w:ind w:leftChars="213" w:left="447" w:rightChars="212" w:right="445"/>
                        <w:rPr>
                          <w:rFonts w:asciiTheme="minorEastAsia" w:hAnsiTheme="minor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D55F60">
                        <w:rPr>
                          <w:rFonts w:asciiTheme="minorEastAsia" w:hAnsiTheme="min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D2798">
                        <w:rPr>
                          <w:rFonts w:asciiTheme="minorEastAsia" w:hAnsiTheme="minor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33A92">
                        <w:rPr>
                          <w:rFonts w:asciiTheme="minorEastAsia" w:hAnsiTheme="minorEastAsia"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D2798">
                        <w:rPr>
                          <w:rFonts w:asciiTheme="minorEastAsia" w:hAnsiTheme="minor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D2798">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r w:rsidRPr="00633A92">
                        <w:rPr>
                          <w:rFonts w:asciiTheme="minorEastAsia" w:hAnsiTheme="minorEastAsia" w:hint="eastAsia"/>
                          <w:color w:val="000000" w:themeColor="text1"/>
                          <w:w w:val="9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rsidR="00D81945" w:rsidRPr="00D81945" w:rsidRDefault="00893F1E" w:rsidP="00D81945">
      <w:pPr>
        <w:tabs>
          <w:tab w:val="left" w:pos="1560"/>
        </w:tabs>
        <w:spacing w:line="280" w:lineRule="exact"/>
        <w:rPr>
          <w:rFonts w:asciiTheme="majorEastAsia" w:eastAsiaTheme="majorEastAsia" w:hAnsiTheme="majorEastAsia"/>
          <w:b/>
          <w:kern w:val="0"/>
          <w:sz w:val="24"/>
        </w:rPr>
      </w:pPr>
      <w:r w:rsidRPr="0022224B">
        <w:rPr>
          <w:rFonts w:asciiTheme="majorEastAsia" w:eastAsiaTheme="majorEastAsia" w:hAnsiTheme="majorEastAsia"/>
          <w:noProof/>
        </w:rPr>
        <mc:AlternateContent>
          <mc:Choice Requires="wps">
            <w:drawing>
              <wp:anchor distT="0" distB="0" distL="114300" distR="114300" simplePos="0" relativeHeight="251693056" behindDoc="1" locked="0" layoutInCell="1" allowOverlap="1" wp14:anchorId="4B4D052E" wp14:editId="64CCA248">
                <wp:simplePos x="0" y="0"/>
                <wp:positionH relativeFrom="column">
                  <wp:posOffset>4819650</wp:posOffset>
                </wp:positionH>
                <wp:positionV relativeFrom="paragraph">
                  <wp:posOffset>158750</wp:posOffset>
                </wp:positionV>
                <wp:extent cx="1381125" cy="5429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42925"/>
                        </a:xfrm>
                        <a:prstGeom prst="ellipse">
                          <a:avLst/>
                        </a:prstGeom>
                        <a:solidFill>
                          <a:srgbClr val="FFFFFF"/>
                        </a:solidFill>
                        <a:ln w="9525">
                          <a:solidFill>
                            <a:srgbClr val="000000"/>
                          </a:solidFill>
                          <a:round/>
                          <a:headEnd/>
                          <a:tailEnd/>
                        </a:ln>
                      </wps:spPr>
                      <wps:txbx>
                        <w:txbxContent>
                          <w:p w:rsidR="00FD2798" w:rsidRPr="00905030" w:rsidRDefault="00FD2798" w:rsidP="00FD2798">
                            <w:pPr>
                              <w:spacing w:line="500" w:lineRule="exact"/>
                              <w:jc w:val="center"/>
                              <w:rPr>
                                <w:sz w:val="28"/>
                              </w:rPr>
                            </w:pPr>
                            <w:r w:rsidRPr="00905030">
                              <w:rPr>
                                <w:rFonts w:hint="eastAsia"/>
                                <w:sz w:val="28"/>
                              </w:rPr>
                              <w:t>聴講無料</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4D052E" id="円/楕円 4" o:spid="_x0000_s1030" style="position:absolute;left:0;text-align:left;margin-left:379.5pt;margin-top:12.5pt;width:108.75pt;height:42.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">
                <v:textbox inset="0,0,1mm,0">
                  <w:txbxContent>
                    <w:p w:rsidR="00FD2798" w:rsidRPr="00905030" w:rsidRDefault="00FD2798" w:rsidP="00FD2798">
                      <w:pPr>
                        <w:spacing w:line="500" w:lineRule="exact"/>
                        <w:jc w:val="center"/>
                        <w:rPr>
                          <w:sz w:val="28"/>
                        </w:rPr>
                      </w:pPr>
                      <w:r w:rsidRPr="00905030">
                        <w:rPr>
                          <w:rFonts w:hint="eastAsia"/>
                          <w:sz w:val="28"/>
                        </w:rPr>
                        <w:t>聴講無料</w:t>
                      </w:r>
                    </w:p>
                  </w:txbxContent>
                </v:textbox>
              </v:oval>
            </w:pict>
          </mc:Fallback>
        </mc:AlternateContent>
      </w:r>
      <w:r w:rsidR="001637AA" w:rsidRPr="007D04F9">
        <w:rPr>
          <w:rFonts w:asciiTheme="majorEastAsia" w:eastAsiaTheme="majorEastAsia" w:hAnsiTheme="majorEastAsia" w:hint="eastAsia"/>
          <w:b/>
          <w:spacing w:val="241"/>
          <w:kern w:val="0"/>
          <w:sz w:val="24"/>
          <w:fitText w:val="964" w:id="-2024588800"/>
        </w:rPr>
        <w:t>日</w:t>
      </w:r>
      <w:r w:rsidR="001637AA" w:rsidRPr="007D04F9">
        <w:rPr>
          <w:rFonts w:asciiTheme="majorEastAsia" w:eastAsiaTheme="majorEastAsia" w:hAnsiTheme="majorEastAsia" w:hint="eastAsia"/>
          <w:b/>
          <w:kern w:val="0"/>
          <w:sz w:val="24"/>
          <w:fitText w:val="964" w:id="-2024588800"/>
        </w:rPr>
        <w:t>程</w:t>
      </w:r>
    </w:p>
    <w:p w:rsidR="00D81945" w:rsidRDefault="00D81945" w:rsidP="00A574EC">
      <w:pPr>
        <w:tabs>
          <w:tab w:val="left" w:pos="1560"/>
        </w:tabs>
        <w:spacing w:line="160" w:lineRule="exact"/>
        <w:rPr>
          <w:rFonts w:asciiTheme="majorEastAsia" w:eastAsiaTheme="majorEastAsia" w:hAnsiTheme="majorEastAsia"/>
          <w:b/>
          <w:sz w:val="24"/>
        </w:rPr>
      </w:pPr>
    </w:p>
    <w:p w:rsidR="007D04F9" w:rsidRDefault="00D81945" w:rsidP="00B23F8D">
      <w:pPr>
        <w:tabs>
          <w:tab w:val="left" w:pos="1560"/>
        </w:tabs>
        <w:spacing w:line="280" w:lineRule="exact"/>
        <w:rPr>
          <w:rFonts w:asciiTheme="minorEastAsia" w:hAnsiTheme="minorEastAsia"/>
          <w:sz w:val="22"/>
        </w:rPr>
      </w:pPr>
      <w:r>
        <w:rPr>
          <w:rFonts w:asciiTheme="majorEastAsia" w:eastAsiaTheme="majorEastAsia" w:hAnsiTheme="majorEastAsia" w:hint="eastAsia"/>
          <w:b/>
          <w:sz w:val="24"/>
        </w:rPr>
        <w:t>会　　場</w:t>
      </w:r>
      <w:r w:rsidR="007D04F9">
        <w:rPr>
          <w:rFonts w:asciiTheme="majorEastAsia" w:eastAsiaTheme="majorEastAsia" w:hAnsiTheme="majorEastAsia" w:hint="eastAsia"/>
          <w:b/>
          <w:sz w:val="24"/>
        </w:rPr>
        <w:t xml:space="preserve">　　</w:t>
      </w:r>
      <w:r w:rsidR="007D04F9" w:rsidRPr="007D04F9">
        <w:rPr>
          <w:rFonts w:asciiTheme="minorEastAsia" w:hAnsiTheme="minorEastAsia" w:hint="eastAsia"/>
          <w:sz w:val="22"/>
        </w:rPr>
        <w:t>アクトシティ浜松　研修交流センター</w:t>
      </w:r>
      <w:r w:rsidR="00FD2798">
        <w:rPr>
          <w:rFonts w:asciiTheme="minorEastAsia" w:hAnsiTheme="minorEastAsia" w:hint="eastAsia"/>
          <w:sz w:val="22"/>
        </w:rPr>
        <w:t>6</w:t>
      </w:r>
      <w:r w:rsidR="007D04F9" w:rsidRPr="007D04F9">
        <w:rPr>
          <w:rFonts w:asciiTheme="minorEastAsia" w:hAnsiTheme="minorEastAsia" w:hint="eastAsia"/>
          <w:sz w:val="22"/>
        </w:rPr>
        <w:t xml:space="preserve">階　</w:t>
      </w:r>
      <w:r w:rsidR="00FD2798">
        <w:rPr>
          <w:rFonts w:asciiTheme="minorEastAsia" w:hAnsiTheme="minorEastAsia" w:hint="eastAsia"/>
          <w:sz w:val="22"/>
        </w:rPr>
        <w:t>62</w:t>
      </w:r>
      <w:r w:rsidR="007D04F9" w:rsidRPr="007D04F9">
        <w:rPr>
          <w:rFonts w:asciiTheme="minorEastAsia" w:hAnsiTheme="minorEastAsia" w:hint="eastAsia"/>
          <w:sz w:val="22"/>
        </w:rPr>
        <w:t>研修交流室</w:t>
      </w:r>
    </w:p>
    <w:p w:rsidR="00D81945" w:rsidRPr="00D81945" w:rsidRDefault="00B23F8D" w:rsidP="007D04F9">
      <w:pPr>
        <w:tabs>
          <w:tab w:val="left" w:pos="1560"/>
        </w:tabs>
        <w:spacing w:line="280" w:lineRule="exact"/>
        <w:ind w:firstLineChars="650" w:firstLine="1430"/>
        <w:rPr>
          <w:rFonts w:asciiTheme="minorEastAsia" w:hAnsiTheme="minorEastAsia"/>
          <w:sz w:val="22"/>
        </w:rPr>
      </w:pPr>
      <w:r>
        <w:rPr>
          <w:rFonts w:asciiTheme="minorEastAsia" w:hAnsiTheme="minorEastAsia" w:hint="eastAsia"/>
          <w:sz w:val="22"/>
        </w:rPr>
        <w:t>および</w:t>
      </w:r>
      <w:r w:rsidR="00A574EC">
        <w:rPr>
          <w:rFonts w:asciiTheme="minorEastAsia" w:hAnsiTheme="minorEastAsia" w:hint="eastAsia"/>
          <w:sz w:val="22"/>
        </w:rPr>
        <w:t>オンライン（Z</w:t>
      </w:r>
      <w:r w:rsidR="00A574EC">
        <w:rPr>
          <w:rFonts w:asciiTheme="minorEastAsia" w:hAnsiTheme="minorEastAsia"/>
          <w:sz w:val="22"/>
        </w:rPr>
        <w:t>oom</w:t>
      </w:r>
      <w:r w:rsidR="00A574EC">
        <w:rPr>
          <w:rFonts w:asciiTheme="minorEastAsia" w:hAnsiTheme="minorEastAsia" w:hint="eastAsia"/>
          <w:sz w:val="22"/>
        </w:rPr>
        <w:t>）により開催</w:t>
      </w:r>
    </w:p>
    <w:p w:rsidR="00D81945" w:rsidRDefault="00D81945" w:rsidP="006A79BE">
      <w:pPr>
        <w:tabs>
          <w:tab w:val="left" w:pos="1560"/>
        </w:tabs>
        <w:spacing w:line="160" w:lineRule="exact"/>
        <w:rPr>
          <w:rFonts w:asciiTheme="majorEastAsia" w:eastAsiaTheme="majorEastAsia" w:hAnsiTheme="majorEastAsia"/>
          <w:b/>
          <w:sz w:val="24"/>
        </w:rPr>
      </w:pPr>
    </w:p>
    <w:p w:rsidR="00FD2798" w:rsidRDefault="00D81945" w:rsidP="00FD2798">
      <w:pPr>
        <w:tabs>
          <w:tab w:val="left" w:pos="1440"/>
        </w:tabs>
        <w:spacing w:line="280" w:lineRule="exact"/>
      </w:pPr>
      <w:r>
        <w:rPr>
          <w:rFonts w:asciiTheme="majorEastAsia" w:eastAsiaTheme="majorEastAsia" w:hAnsiTheme="majorEastAsia" w:hint="eastAsia"/>
          <w:b/>
          <w:sz w:val="24"/>
        </w:rPr>
        <w:t>内　　容</w:t>
      </w:r>
      <w:r>
        <w:tab/>
      </w:r>
      <w:r w:rsidR="00FD2798">
        <w:rPr>
          <w:rFonts w:hint="eastAsia"/>
        </w:rPr>
        <w:t>●</w:t>
      </w:r>
      <w:r w:rsidR="00FD2798">
        <w:rPr>
          <w:rFonts w:hint="eastAsia"/>
        </w:rPr>
        <w:t xml:space="preserve">JIS T 14971:2012 </w:t>
      </w:r>
      <w:r w:rsidR="00FD2798">
        <w:rPr>
          <w:rFonts w:hint="eastAsia"/>
        </w:rPr>
        <w:t>「医療機器－リスクマネジメントの医療機器への適用」に基づい</w:t>
      </w:r>
      <w:r w:rsidR="00FD2798">
        <w:rPr>
          <w:rFonts w:hint="eastAsia"/>
        </w:rPr>
        <w:t>た</w:t>
      </w:r>
    </w:p>
    <w:p w:rsidR="00FD2798" w:rsidRDefault="00FD2798" w:rsidP="00FD2798">
      <w:pPr>
        <w:tabs>
          <w:tab w:val="left" w:pos="1440"/>
        </w:tabs>
        <w:spacing w:line="280" w:lineRule="exact"/>
      </w:pPr>
      <w:r>
        <w:tab/>
      </w:r>
      <w:r>
        <w:tab/>
      </w:r>
      <w:r>
        <w:rPr>
          <w:rFonts w:hint="eastAsia"/>
        </w:rPr>
        <w:t>リスクマネジメントの実施方法のポイントとノウハウ</w:t>
      </w:r>
    </w:p>
    <w:p w:rsidR="00FD2798" w:rsidRPr="00FD2798" w:rsidRDefault="00FD2798" w:rsidP="007D04F9">
      <w:pPr>
        <w:tabs>
          <w:tab w:val="left" w:pos="1440"/>
        </w:tabs>
        <w:spacing w:line="280" w:lineRule="exact"/>
        <w:rPr>
          <w:rFonts w:hint="eastAsia"/>
        </w:rPr>
      </w:pPr>
      <w:r>
        <w:tab/>
      </w:r>
      <w:r>
        <w:rPr>
          <w:rFonts w:hint="eastAsia"/>
        </w:rPr>
        <w:t>●</w:t>
      </w:r>
      <w:r>
        <w:rPr>
          <w:rFonts w:hint="eastAsia"/>
        </w:rPr>
        <w:t>質疑応答</w:t>
      </w:r>
    </w:p>
    <w:p w:rsidR="007E6EAC" w:rsidRPr="00D81945" w:rsidRDefault="007E6EAC" w:rsidP="00A574EC">
      <w:pPr>
        <w:tabs>
          <w:tab w:val="left" w:pos="1560"/>
        </w:tabs>
        <w:spacing w:line="160" w:lineRule="exact"/>
        <w:ind w:firstLineChars="700" w:firstLine="1540"/>
        <w:rPr>
          <w:sz w:val="22"/>
        </w:rPr>
      </w:pPr>
    </w:p>
    <w:p w:rsidR="007D04F9" w:rsidRPr="007D04F9" w:rsidRDefault="00D81945" w:rsidP="007D04F9">
      <w:pPr>
        <w:tabs>
          <w:tab w:val="left" w:pos="1560"/>
        </w:tabs>
        <w:spacing w:line="280" w:lineRule="exact"/>
        <w:rPr>
          <w:rFonts w:asciiTheme="minorEastAsia" w:hAnsiTheme="minorEastAsia"/>
          <w:sz w:val="22"/>
        </w:rPr>
      </w:pPr>
      <w:r>
        <w:rPr>
          <w:rFonts w:asciiTheme="majorEastAsia" w:eastAsiaTheme="majorEastAsia" w:hAnsiTheme="majorEastAsia" w:hint="eastAsia"/>
          <w:b/>
          <w:sz w:val="24"/>
        </w:rPr>
        <w:t xml:space="preserve">講　　師　　</w:t>
      </w:r>
      <w:r w:rsidR="007D04F9" w:rsidRPr="007D04F9">
        <w:rPr>
          <w:rFonts w:asciiTheme="minorEastAsia" w:hAnsiTheme="minorEastAsia" w:hint="eastAsia"/>
          <w:sz w:val="22"/>
        </w:rPr>
        <w:t>経営支援アドバイザー・薬事専門家</w:t>
      </w:r>
    </w:p>
    <w:p w:rsidR="00D81945" w:rsidRPr="007D04F9" w:rsidRDefault="007D04F9" w:rsidP="007D04F9">
      <w:pPr>
        <w:tabs>
          <w:tab w:val="left" w:pos="1450"/>
        </w:tabs>
        <w:spacing w:line="280" w:lineRule="exact"/>
        <w:rPr>
          <w:rFonts w:asciiTheme="minorEastAsia" w:hAnsiTheme="minorEastAsia"/>
          <w:sz w:val="24"/>
        </w:rPr>
      </w:pPr>
      <w:r>
        <w:rPr>
          <w:rFonts w:asciiTheme="minorEastAsia" w:hAnsiTheme="minorEastAsia"/>
          <w:sz w:val="22"/>
        </w:rPr>
        <w:tab/>
      </w:r>
      <w:r w:rsidRPr="007D04F9">
        <w:rPr>
          <w:rFonts w:asciiTheme="minorEastAsia" w:hAnsiTheme="minorEastAsia" w:hint="eastAsia"/>
          <w:sz w:val="22"/>
        </w:rPr>
        <w:t>（独立行政法人中小企業基盤整備機構</w:t>
      </w:r>
      <w:r>
        <w:rPr>
          <w:rFonts w:asciiTheme="minorEastAsia" w:hAnsiTheme="minorEastAsia" w:hint="eastAsia"/>
          <w:sz w:val="22"/>
        </w:rPr>
        <w:t xml:space="preserve"> </w:t>
      </w:r>
      <w:r w:rsidRPr="007D04F9">
        <w:rPr>
          <w:rFonts w:asciiTheme="minorEastAsia" w:hAnsiTheme="minorEastAsia" w:hint="eastAsia"/>
          <w:sz w:val="22"/>
        </w:rPr>
        <w:t>中小企業支援アドバイザー</w:t>
      </w:r>
      <w:r>
        <w:rPr>
          <w:rFonts w:asciiTheme="minorEastAsia" w:hAnsiTheme="minorEastAsia"/>
          <w:sz w:val="22"/>
        </w:rPr>
        <w:t>）</w:t>
      </w:r>
      <w:r w:rsidRPr="007D04F9">
        <w:rPr>
          <w:rFonts w:asciiTheme="minorEastAsia" w:hAnsiTheme="minorEastAsia" w:hint="eastAsia"/>
          <w:sz w:val="24"/>
        </w:rPr>
        <w:t>永田　靖 氏</w:t>
      </w:r>
    </w:p>
    <w:p w:rsidR="006A79BE" w:rsidRDefault="006A79BE" w:rsidP="005902D1">
      <w:pPr>
        <w:spacing w:line="220" w:lineRule="exact"/>
        <w:ind w:firstLineChars="100" w:firstLine="210"/>
        <w:rPr>
          <w:rFonts w:asciiTheme="majorEastAsia" w:eastAsiaTheme="majorEastAsia" w:hAnsiTheme="majorEastAsia"/>
        </w:rPr>
      </w:pPr>
      <w:r w:rsidRPr="004F0EC8">
        <w:rPr>
          <w:rFonts w:asciiTheme="majorEastAsia" w:eastAsiaTheme="majorEastAsia" w:hAnsiTheme="majorEastAsia"/>
          <w:noProof/>
          <w:szCs w:val="18"/>
        </w:rPr>
        <mc:AlternateContent>
          <mc:Choice Requires="wps">
            <w:drawing>
              <wp:anchor distT="0" distB="0" distL="114300" distR="114300" simplePos="0" relativeHeight="251691008" behindDoc="0" locked="0" layoutInCell="1" allowOverlap="1" wp14:anchorId="6C331456" wp14:editId="7EA0274B">
                <wp:simplePos x="0" y="0"/>
                <wp:positionH relativeFrom="margin">
                  <wp:posOffset>-156210</wp:posOffset>
                </wp:positionH>
                <wp:positionV relativeFrom="paragraph">
                  <wp:posOffset>97790</wp:posOffset>
                </wp:positionV>
                <wp:extent cx="6659880" cy="914400"/>
                <wp:effectExtent l="19050" t="19050" r="26670" b="19050"/>
                <wp:wrapNone/>
                <wp:docPr id="18" name="角丸四角形 18"/>
                <wp:cNvGraphicFramePr/>
                <a:graphic xmlns:a="http://schemas.openxmlformats.org/drawingml/2006/main">
                  <a:graphicData uri="http://schemas.microsoft.com/office/word/2010/wordprocessingShape">
                    <wps:wsp>
                      <wps:cNvSpPr/>
                      <wps:spPr>
                        <a:xfrm>
                          <a:off x="0" y="0"/>
                          <a:ext cx="6659880" cy="914400"/>
                        </a:xfrm>
                        <a:prstGeom prst="roundRect">
                          <a:avLst>
                            <a:gd name="adj" fmla="val 7265"/>
                          </a:avLst>
                        </a:prstGeom>
                        <a:noFill/>
                        <a:ln w="28575" cap="flat" cmpd="thickThin"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4D2865" id="角丸四角形 18" o:spid="_x0000_s1026" style="position:absolute;left:0;text-align:left;margin-left:-12.3pt;margin-top:7.7pt;width:524.4pt;height:1in;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7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" filled="f" strokecolor="#41719c" strokeweight="2.25pt">
                <v:stroke linestyle="thickThin" joinstyle="miter"/>
                <w10:wrap anchorx="margin"/>
              </v:roundrect>
            </w:pict>
          </mc:Fallback>
        </mc:AlternateContent>
      </w:r>
    </w:p>
    <w:p w:rsidR="006A79BE" w:rsidRDefault="006A79BE" w:rsidP="00D36095">
      <w:pPr>
        <w:spacing w:line="320" w:lineRule="exact"/>
        <w:rPr>
          <w:rFonts w:asciiTheme="majorEastAsia" w:eastAsiaTheme="majorEastAsia" w:hAnsiTheme="majorEastAsia"/>
        </w:rPr>
      </w:pPr>
      <w:r>
        <w:rPr>
          <w:rFonts w:asciiTheme="majorEastAsia" w:eastAsiaTheme="majorEastAsia" w:hAnsiTheme="majorEastAsia" w:hint="eastAsia"/>
        </w:rPr>
        <w:t>浜松地域新産業創出会議会員に</w:t>
      </w:r>
      <w:r w:rsidR="00662CA3">
        <w:rPr>
          <w:rFonts w:asciiTheme="majorEastAsia" w:eastAsiaTheme="majorEastAsia" w:hAnsiTheme="majorEastAsia" w:hint="eastAsia"/>
        </w:rPr>
        <w:t>ぜひご入会ください。</w:t>
      </w:r>
    </w:p>
    <w:p w:rsidR="00D36095" w:rsidRDefault="00D36095" w:rsidP="00D36095">
      <w:pPr>
        <w:spacing w:line="320" w:lineRule="exact"/>
        <w:rPr>
          <w:rFonts w:asciiTheme="majorEastAsia" w:eastAsiaTheme="majorEastAsia" w:hAnsiTheme="majorEastAsia"/>
        </w:rPr>
      </w:pPr>
      <w:r>
        <w:rPr>
          <w:rFonts w:asciiTheme="majorEastAsia" w:eastAsiaTheme="majorEastAsia" w:hAnsiTheme="majorEastAsia" w:hint="eastAsia"/>
        </w:rPr>
        <w:t>当セミナー以外の医療分野に関するセミナー、また宇宙航空・農商工・ロボットなどの分野の各種事業に参画出来ます。（※一部参加事業には別途参加会費がかかるものがあります）</w:t>
      </w:r>
    </w:p>
    <w:p w:rsidR="00317BC8" w:rsidRDefault="00662CA3" w:rsidP="00D36095">
      <w:pPr>
        <w:spacing w:line="320" w:lineRule="exact"/>
        <w:rPr>
          <w:rFonts w:asciiTheme="majorEastAsia" w:eastAsiaTheme="majorEastAsia" w:hAnsiTheme="majorEastAsia"/>
        </w:rPr>
      </w:pPr>
      <w:r>
        <w:rPr>
          <w:rFonts w:asciiTheme="majorEastAsia" w:eastAsiaTheme="majorEastAsia" w:hAnsiTheme="majorEastAsia" w:hint="eastAsia"/>
        </w:rPr>
        <w:t>詳しくはホームページをご覧ください。</w:t>
      </w:r>
      <w:r w:rsidR="00D36095">
        <w:rPr>
          <w:rFonts w:asciiTheme="majorEastAsia" w:eastAsiaTheme="majorEastAsia" w:hAnsiTheme="majorEastAsia" w:hint="eastAsia"/>
        </w:rPr>
        <w:t xml:space="preserve">浜松地域新産業創出会議　</w:t>
      </w:r>
      <w:hyperlink r:id="rId8" w:history="1">
        <w:r w:rsidR="00D36095" w:rsidRPr="009520F5">
          <w:rPr>
            <w:rStyle w:val="ad"/>
            <w:rFonts w:asciiTheme="majorEastAsia" w:eastAsiaTheme="majorEastAsia" w:hAnsiTheme="majorEastAsia"/>
          </w:rPr>
          <w:t>https://www.hama-sss.com</w:t>
        </w:r>
      </w:hyperlink>
      <w:r w:rsidR="00D36095">
        <w:rPr>
          <w:rFonts w:asciiTheme="majorEastAsia" w:eastAsiaTheme="majorEastAsia" w:hAnsiTheme="majorEastAsia" w:hint="eastAsia"/>
        </w:rPr>
        <w:t xml:space="preserve">　</w:t>
      </w:r>
    </w:p>
    <w:p w:rsidR="005446AD" w:rsidRDefault="007D04F9" w:rsidP="007D04F9">
      <w:pPr>
        <w:spacing w:line="120" w:lineRule="exact"/>
        <w:rPr>
          <w:rFonts w:ascii="ＭＳ ゴシック" w:eastAsia="ＭＳ ゴシック" w:hAnsi="ＭＳ ゴシック"/>
          <w:b/>
        </w:rPr>
      </w:pPr>
      <w:r>
        <w:rPr>
          <w:rFonts w:ascii="ＭＳ ゴシック" w:eastAsia="ＭＳ ゴシック" w:hAnsi="ＭＳ ゴシック" w:hint="eastAsia"/>
          <w:noProof/>
          <w:sz w:val="24"/>
        </w:rPr>
        <mc:AlternateContent>
          <mc:Choice Requires="wpg">
            <w:drawing>
              <wp:anchor distT="0" distB="0" distL="114300" distR="114300" simplePos="0" relativeHeight="251672576" behindDoc="0" locked="0" layoutInCell="1" allowOverlap="1" wp14:anchorId="341FF460" wp14:editId="48EEDE77">
                <wp:simplePos x="0" y="0"/>
                <wp:positionH relativeFrom="column">
                  <wp:posOffset>-148590</wp:posOffset>
                </wp:positionH>
                <wp:positionV relativeFrom="paragraph">
                  <wp:posOffset>121285</wp:posOffset>
                </wp:positionV>
                <wp:extent cx="4021455" cy="426720"/>
                <wp:effectExtent l="0" t="19050" r="36195" b="11430"/>
                <wp:wrapNone/>
                <wp:docPr id="3" name="グループ化 3"/>
                <wp:cNvGraphicFramePr/>
                <a:graphic xmlns:a="http://schemas.openxmlformats.org/drawingml/2006/main">
                  <a:graphicData uri="http://schemas.microsoft.com/office/word/2010/wordprocessingGroup">
                    <wpg:wgp>
                      <wpg:cNvGrpSpPr/>
                      <wpg:grpSpPr>
                        <a:xfrm>
                          <a:off x="0" y="0"/>
                          <a:ext cx="4021455" cy="426720"/>
                          <a:chOff x="0" y="0"/>
                          <a:chExt cx="4021613" cy="426720"/>
                        </a:xfrm>
                      </wpg:grpSpPr>
                      <wps:wsp>
                        <wps:cNvPr id="10" name="直角三角形 10"/>
                        <wps:cNvSpPr/>
                        <wps:spPr>
                          <a:xfrm>
                            <a:off x="3219450" y="7620"/>
                            <a:ext cx="361950" cy="419100"/>
                          </a:xfrm>
                          <a:prstGeom prst="r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0" y="0"/>
                            <a:ext cx="1724025" cy="419100"/>
                          </a:xfrm>
                          <a:prstGeom prst="rect">
                            <a:avLst/>
                          </a:prstGeom>
                          <a:solidFill>
                            <a:schemeClr val="tx1"/>
                          </a:solidFill>
                          <a:ln w="9525">
                            <a:solidFill>
                              <a:srgbClr val="000000"/>
                            </a:solidFill>
                            <a:miter lim="800000"/>
                            <a:headEnd/>
                            <a:tailEnd/>
                          </a:ln>
                        </wps:spPr>
                        <wps:txbx>
                          <w:txbxContent>
                            <w:p w:rsidR="00960803" w:rsidRPr="008F08D8" w:rsidRDefault="00960803" w:rsidP="00A74C6C">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wps:wsp>
                        <wps:cNvPr id="12" name="テキスト ボックス 2"/>
                        <wps:cNvSpPr txBox="1">
                          <a:spLocks noChangeArrowheads="1"/>
                        </wps:cNvSpPr>
                        <wps:spPr bwMode="auto">
                          <a:xfrm>
                            <a:off x="1724025" y="0"/>
                            <a:ext cx="1495425" cy="419100"/>
                          </a:xfrm>
                          <a:prstGeom prst="rect">
                            <a:avLst/>
                          </a:prstGeom>
                          <a:solidFill>
                            <a:schemeClr val="tx1"/>
                          </a:solidFill>
                          <a:ln w="9525">
                            <a:solidFill>
                              <a:srgbClr val="000000"/>
                            </a:solidFill>
                            <a:miter lim="800000"/>
                            <a:headEnd/>
                            <a:tailEnd/>
                          </a:ln>
                        </wps:spPr>
                        <wps:txbx>
                          <w:txbxContent>
                            <w:p w:rsidR="00960803" w:rsidRPr="008F08D8" w:rsidRDefault="00960803"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960803" w:rsidRPr="008F08D8" w:rsidRDefault="007D04F9"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1</w:t>
                              </w:r>
                              <w:r w:rsidR="00FD2798">
                                <w:rPr>
                                  <w:rFonts w:asciiTheme="majorEastAsia" w:eastAsiaTheme="majorEastAsia" w:hAnsiTheme="majorEastAsia"/>
                                </w:rPr>
                                <w:t>2</w:t>
                              </w:r>
                              <w:r w:rsidR="00960803" w:rsidRPr="008F08D8">
                                <w:rPr>
                                  <w:rFonts w:asciiTheme="majorEastAsia" w:eastAsiaTheme="majorEastAsia" w:hAnsiTheme="majorEastAsia" w:hint="eastAsia"/>
                                </w:rPr>
                                <w:t>月</w:t>
                              </w:r>
                              <w:r>
                                <w:rPr>
                                  <w:rFonts w:asciiTheme="majorEastAsia" w:eastAsiaTheme="majorEastAsia" w:hAnsiTheme="majorEastAsia" w:hint="eastAsia"/>
                                </w:rPr>
                                <w:t>1</w:t>
                              </w:r>
                              <w:r w:rsidR="00FD2798">
                                <w:rPr>
                                  <w:rFonts w:asciiTheme="majorEastAsia" w:eastAsiaTheme="majorEastAsia" w:hAnsiTheme="majorEastAsia"/>
                                </w:rPr>
                                <w:t>0</w:t>
                              </w:r>
                              <w:r w:rsidR="00960803" w:rsidRPr="008F08D8">
                                <w:rPr>
                                  <w:rFonts w:asciiTheme="majorEastAsia" w:eastAsiaTheme="majorEastAsia" w:hAnsiTheme="majorEastAsia"/>
                                </w:rPr>
                                <w:t>日（</w:t>
                              </w:r>
                              <w:r>
                                <w:rPr>
                                  <w:rFonts w:asciiTheme="majorEastAsia" w:eastAsiaTheme="majorEastAsia" w:hAnsiTheme="majorEastAsia" w:hint="eastAsia"/>
                                </w:rPr>
                                <w:t>木</w:t>
                              </w:r>
                              <w:r w:rsidR="00960803" w:rsidRPr="008F08D8">
                                <w:rPr>
                                  <w:rFonts w:asciiTheme="majorEastAsia" w:eastAsiaTheme="majorEastAsia" w:hAnsiTheme="majorEastAsia"/>
                                </w:rPr>
                                <w:t>）</w:t>
                              </w:r>
                            </w:p>
                            <w:p w:rsidR="00960803" w:rsidRDefault="00960803" w:rsidP="00A74C6C"/>
                          </w:txbxContent>
                        </wps:txbx>
                        <wps:bodyPr rot="0" vert="horz" wrap="square" lIns="91440" tIns="72000" rIns="91440" bIns="45720" anchor="t" anchorCtr="0">
                          <a:noAutofit/>
                        </wps:bodyPr>
                      </wps:wsp>
                      <wpg:grpSp>
                        <wpg:cNvPr id="2" name="グループ化 2"/>
                        <wpg:cNvGrpSpPr/>
                        <wpg:grpSpPr>
                          <a:xfrm>
                            <a:off x="3581400" y="47625"/>
                            <a:ext cx="440213" cy="19780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41FF460" id="グループ化 3" o:spid="_x0000_s1031" style="position:absolute;left:0;text-align:left;margin-left:-11.7pt;margin-top:9.55pt;width:316.65pt;height:33.6pt;z-index:251672576;mso-height-relative:margin" coordsize="40216,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">
                <v:shapetype id="_x0000_t6" coordsize="21600,21600" o:spt="6" path="m,l,21600r21600,xe">
                  <v:stroke joinstyle="miter"/>
                  <v:path gradientshapeok="t" o:connecttype="custom" o:connectlocs="0,0;0,10800;0,21600;10800,21600;21600,21600;10800,10800" textboxrect="1800,12600,12600,19800"/>
                </v:shapetype>
                <v:shape id="直角三角形 10" o:spid="_x0000_s1032" type="#_x0000_t6" style="position:absolute;left:32194;top:76;width:3620;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" fillcolor="black [3213]" strokecolor="black [3213]" strokeweight="1pt"/>
                <v:shape id="_x0000_s1033" type="#_x0000_t202" style="position:absolute;width:172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" fillcolor="black [3213]">
                  <v:textbox inset=",0">
                    <w:txbxContent>
                      <w:p w:rsidR="00960803" w:rsidRPr="008F08D8" w:rsidRDefault="00960803" w:rsidP="00A74C6C">
                        <w:pPr>
                          <w:ind w:firstLineChars="50" w:firstLine="200"/>
                          <w:rPr>
                            <w:sz w:val="32"/>
                          </w:rPr>
                        </w:pPr>
                        <w:r w:rsidRPr="008F08D8">
                          <w:rPr>
                            <w:rFonts w:ascii="ＭＳ ゴシック" w:eastAsia="ＭＳ ゴシック" w:hAnsi="ＭＳ ゴシック" w:hint="eastAsia"/>
                            <w:sz w:val="40"/>
                          </w:rPr>
                          <w:t>参加申込書</w:t>
                        </w:r>
                      </w:p>
                    </w:txbxContent>
                  </v:textbox>
                </v:shape>
                <v:shape id="_x0000_s1034" type="#_x0000_t202" style="position:absolute;left:17240;width:1495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" fillcolor="black [3213]">
                  <v:textbox inset=",2mm">
                    <w:txbxContent>
                      <w:p w:rsidR="00960803" w:rsidRPr="008F08D8" w:rsidRDefault="00960803"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960803" w:rsidRPr="008F08D8" w:rsidRDefault="007D04F9"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1</w:t>
                        </w:r>
                        <w:r w:rsidR="00FD2798">
                          <w:rPr>
                            <w:rFonts w:asciiTheme="majorEastAsia" w:eastAsiaTheme="majorEastAsia" w:hAnsiTheme="majorEastAsia"/>
                          </w:rPr>
                          <w:t>2</w:t>
                        </w:r>
                        <w:r w:rsidR="00960803" w:rsidRPr="008F08D8">
                          <w:rPr>
                            <w:rFonts w:asciiTheme="majorEastAsia" w:eastAsiaTheme="majorEastAsia" w:hAnsiTheme="majorEastAsia" w:hint="eastAsia"/>
                          </w:rPr>
                          <w:t>月</w:t>
                        </w:r>
                        <w:r>
                          <w:rPr>
                            <w:rFonts w:asciiTheme="majorEastAsia" w:eastAsiaTheme="majorEastAsia" w:hAnsiTheme="majorEastAsia" w:hint="eastAsia"/>
                          </w:rPr>
                          <w:t>1</w:t>
                        </w:r>
                        <w:r w:rsidR="00FD2798">
                          <w:rPr>
                            <w:rFonts w:asciiTheme="majorEastAsia" w:eastAsiaTheme="majorEastAsia" w:hAnsiTheme="majorEastAsia"/>
                          </w:rPr>
                          <w:t>0</w:t>
                        </w:r>
                        <w:r w:rsidR="00960803" w:rsidRPr="008F08D8">
                          <w:rPr>
                            <w:rFonts w:asciiTheme="majorEastAsia" w:eastAsiaTheme="majorEastAsia" w:hAnsiTheme="majorEastAsia"/>
                          </w:rPr>
                          <w:t>日（</w:t>
                        </w:r>
                        <w:r>
                          <w:rPr>
                            <w:rFonts w:asciiTheme="majorEastAsia" w:eastAsiaTheme="majorEastAsia" w:hAnsiTheme="majorEastAsia" w:hint="eastAsia"/>
                          </w:rPr>
                          <w:t>木</w:t>
                        </w:r>
                        <w:r w:rsidR="00960803" w:rsidRPr="008F08D8">
                          <w:rPr>
                            <w:rFonts w:asciiTheme="majorEastAsia" w:eastAsiaTheme="majorEastAsia" w:hAnsiTheme="majorEastAsia"/>
                          </w:rPr>
                          <w:t>）</w:t>
                        </w:r>
                      </w:p>
                      <w:p w:rsidR="00960803" w:rsidRDefault="00960803" w:rsidP="00A74C6C"/>
                    </w:txbxContent>
                  </v:textbox>
                </v:shape>
                <v:group id="グループ化 2" o:spid="_x0000_s1035" style="position:absolute;left:35814;top:476;width:4402;height:1978" coordsize="440213,19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36" type="#_x0000_t5" style="position:absolute;left:-21591;top:21591;width:197805;height:154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" fillcolor="#404040 [2429]" strokecolor="#525252 [1606]" strokeweight="1pt"/>
                  <v:shape id="二等辺三角形 7" o:spid="_x0000_s1037" type="#_x0000_t5" style="position:absolute;left:130809;top:31116;width:189230;height:1441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" fillcolor="#a5a5a5" strokecolor="#787878" strokeweight="1pt"/>
                  <v:shape id="二等辺三角形 8" o:spid="_x0000_s1038" type="#_x0000_t5" style="position:absolute;left:273684;top:31116;width:190184;height:1428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" fillcolor="#d8d8d8 [2732]" strokecolor="#787878" strokeweight="1pt"/>
                </v:group>
              </v:group>
            </w:pict>
          </mc:Fallback>
        </mc:AlternateContent>
      </w:r>
      <w:r w:rsidR="00405352">
        <w:rPr>
          <w:rFonts w:ascii="ＭＳ ゴシック" w:eastAsia="ＭＳ ゴシック" w:hAnsi="ＭＳ ゴシック" w:hint="eastAsia"/>
          <w:noProof/>
          <w:sz w:val="24"/>
        </w:rPr>
        <mc:AlternateContent>
          <mc:Choice Requires="wpg">
            <w:drawing>
              <wp:anchor distT="0" distB="0" distL="114300" distR="114300" simplePos="0" relativeHeight="251656191" behindDoc="0" locked="0" layoutInCell="1" allowOverlap="1" wp14:anchorId="684670C5" wp14:editId="716112ED">
                <wp:simplePos x="0" y="0"/>
                <wp:positionH relativeFrom="column">
                  <wp:posOffset>3899535</wp:posOffset>
                </wp:positionH>
                <wp:positionV relativeFrom="paragraph">
                  <wp:posOffset>98425</wp:posOffset>
                </wp:positionV>
                <wp:extent cx="2695575" cy="571500"/>
                <wp:effectExtent l="0" t="0" r="9525" b="0"/>
                <wp:wrapNone/>
                <wp:docPr id="13" name="グループ化 13"/>
                <wp:cNvGraphicFramePr/>
                <a:graphic xmlns:a="http://schemas.openxmlformats.org/drawingml/2006/main">
                  <a:graphicData uri="http://schemas.microsoft.com/office/word/2010/wordprocessingGroup">
                    <wpg:wgp>
                      <wpg:cNvGrpSpPr/>
                      <wpg:grpSpPr>
                        <a:xfrm>
                          <a:off x="0" y="0"/>
                          <a:ext cx="2695575" cy="571500"/>
                          <a:chOff x="-104776" y="-76200"/>
                          <a:chExt cx="2695575" cy="571500"/>
                        </a:xfrm>
                      </wpg:grpSpPr>
                      <wps:wsp>
                        <wps:cNvPr id="17" name="テキスト ボックス 2"/>
                        <wps:cNvSpPr txBox="1">
                          <a:spLocks noChangeArrowheads="1"/>
                        </wps:cNvSpPr>
                        <wps:spPr bwMode="auto">
                          <a:xfrm>
                            <a:off x="171450" y="200025"/>
                            <a:ext cx="2190750" cy="295275"/>
                          </a:xfrm>
                          <a:prstGeom prst="rect">
                            <a:avLst/>
                          </a:prstGeom>
                          <a:noFill/>
                          <a:ln w="9525">
                            <a:noFill/>
                            <a:miter lim="800000"/>
                            <a:headEnd/>
                            <a:tailEnd/>
                          </a:ln>
                        </wps:spPr>
                        <wps:txbx>
                          <w:txbxContent>
                            <w:p w:rsidR="00960803" w:rsidRPr="00C2672F" w:rsidRDefault="00960803"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wps:wsp>
                        <wps:cNvPr id="16" name="角丸四角形 16"/>
                        <wps:cNvSpPr/>
                        <wps:spPr>
                          <a:xfrm>
                            <a:off x="-104776" y="-76200"/>
                            <a:ext cx="2695575"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960803" w:rsidRPr="00C2672F" w:rsidRDefault="00370A88" w:rsidP="00741A3C">
                              <w:pPr>
                                <w:spacing w:line="400" w:lineRule="exact"/>
                                <w:jc w:val="center"/>
                                <w:rPr>
                                  <w:rFonts w:asciiTheme="majorEastAsia" w:eastAsiaTheme="majorEastAsia" w:hAnsiTheme="majorEastAsia"/>
                                  <w:spacing w:val="-20"/>
                                  <w:sz w:val="32"/>
                                </w:rPr>
                              </w:pPr>
                              <w:r>
                                <w:rPr>
                                  <w:rFonts w:asciiTheme="majorEastAsia" w:eastAsiaTheme="majorEastAsia" w:hAnsiTheme="majorEastAsia" w:hint="eastAsia"/>
                                  <w:spacing w:val="-20"/>
                                  <w:sz w:val="32"/>
                                </w:rPr>
                                <w:t>FAX ０５３－４５９－３５３５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4670C5" id="グループ化 13" o:spid="_x0000_s1039" style="position:absolute;left:0;text-align:left;margin-left:307.05pt;margin-top:7.75pt;width:212.25pt;height:45pt;z-index:251656191;mso-width-relative:margin;mso-height-relative:margin" coordorigin="-1047,-762" coordsize="2695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">
                <v:shape id="_x0000_s1040" type="#_x0000_t202" style="position:absolute;left:1714;top:2000;width:2190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" filled="f" stroked="f">
                  <v:textbox inset=",1mm,,1mm">
                    <w:txbxContent>
                      <w:p w:rsidR="00960803" w:rsidRPr="00C2672F" w:rsidRDefault="00960803"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v:shape>
                <v:roundrect id="角丸四角形 16" o:spid="_x0000_s1041" style="position:absolute;left:-1047;top:-762;width:26954;height:34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" fillcolor="white [3201]" stroked="f" strokeweight="1pt">
                  <v:stroke joinstyle="miter"/>
                  <v:textbox inset="2mm,0,2mm,0">
                    <w:txbxContent>
                      <w:p w:rsidR="00960803" w:rsidRPr="00C2672F" w:rsidRDefault="00370A88" w:rsidP="00741A3C">
                        <w:pPr>
                          <w:spacing w:line="400" w:lineRule="exact"/>
                          <w:jc w:val="center"/>
                          <w:rPr>
                            <w:rFonts w:asciiTheme="majorEastAsia" w:eastAsiaTheme="majorEastAsia" w:hAnsiTheme="majorEastAsia"/>
                            <w:spacing w:val="-20"/>
                            <w:sz w:val="32"/>
                          </w:rPr>
                        </w:pPr>
                        <w:r>
                          <w:rPr>
                            <w:rFonts w:asciiTheme="majorEastAsia" w:eastAsiaTheme="majorEastAsia" w:hAnsiTheme="majorEastAsia" w:hint="eastAsia"/>
                            <w:spacing w:val="-20"/>
                            <w:sz w:val="32"/>
                          </w:rPr>
                          <w:t>FAX ０５３－４５９－３５３５</w:t>
                        </w:r>
                      </w:p>
                    </w:txbxContent>
                  </v:textbox>
                </v:roundrect>
              </v:group>
            </w:pict>
          </mc:Fallback>
        </mc:AlternateContent>
      </w:r>
    </w:p>
    <w:p w:rsidR="006A79BE" w:rsidRDefault="006A79BE" w:rsidP="006A79BE">
      <w:pPr>
        <w:spacing w:line="280" w:lineRule="exact"/>
        <w:rPr>
          <w:rFonts w:ascii="ＭＳ ゴシック" w:eastAsia="ＭＳ ゴシック" w:hAnsi="ＭＳ ゴシック"/>
          <w:b/>
        </w:rPr>
      </w:pPr>
    </w:p>
    <w:p w:rsidR="006D0E68" w:rsidRDefault="006D0E68" w:rsidP="00C64D63">
      <w:pPr>
        <w:rPr>
          <w:rFonts w:ascii="ＭＳ ゴシック" w:eastAsia="ＭＳ ゴシック" w:hAnsi="ＭＳ ゴシック"/>
          <w:b/>
        </w:rPr>
      </w:pPr>
    </w:p>
    <w:p w:rsidR="00A74C6C" w:rsidRDefault="00A74C6C" w:rsidP="0012124E">
      <w:pPr>
        <w:spacing w:line="140" w:lineRule="exact"/>
        <w:rPr>
          <w:rFonts w:ascii="ＭＳ ゴシック" w:eastAsia="ＭＳ ゴシック" w:hAnsi="ＭＳ ゴシック"/>
          <w:sz w:val="24"/>
        </w:rPr>
      </w:pPr>
    </w:p>
    <w:p w:rsidR="0012124E" w:rsidRPr="008F08D8" w:rsidRDefault="0012124E" w:rsidP="0012124E">
      <w:pPr>
        <w:spacing w:line="140" w:lineRule="exact"/>
        <w:rPr>
          <w:rFonts w:ascii="ＭＳ ゴシック" w:eastAsia="ＭＳ ゴシック" w:hAnsi="ＭＳ ゴシック"/>
          <w:sz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843"/>
        <w:gridCol w:w="709"/>
        <w:gridCol w:w="1417"/>
        <w:gridCol w:w="1418"/>
        <w:gridCol w:w="141"/>
        <w:gridCol w:w="993"/>
        <w:gridCol w:w="2268"/>
      </w:tblGrid>
      <w:tr w:rsidR="00A74C6C" w:rsidRPr="00715130" w:rsidTr="005902D1">
        <w:trPr>
          <w:trHeight w:val="569"/>
        </w:trPr>
        <w:tc>
          <w:tcPr>
            <w:tcW w:w="1271"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387" w:type="dxa"/>
            <w:gridSpan w:val="4"/>
            <w:shd w:val="clear" w:color="auto" w:fill="auto"/>
            <w:vAlign w:val="center"/>
          </w:tcPr>
          <w:p w:rsidR="00916207" w:rsidRPr="00715130" w:rsidRDefault="00916207" w:rsidP="0012124E">
            <w:pPr>
              <w:tabs>
                <w:tab w:val="right" w:pos="10255"/>
              </w:tabs>
              <w:rPr>
                <w:rFonts w:ascii="ＭＳ 明朝" w:hAnsi="ＭＳ 明朝"/>
                <w:sz w:val="22"/>
              </w:rPr>
            </w:pPr>
          </w:p>
        </w:tc>
        <w:tc>
          <w:tcPr>
            <w:tcW w:w="1134" w:type="dxa"/>
            <w:gridSpan w:val="2"/>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268"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r>
      <w:tr w:rsidR="00A74C6C" w:rsidRPr="00715130" w:rsidTr="005902D1">
        <w:trPr>
          <w:trHeight w:val="495"/>
        </w:trPr>
        <w:tc>
          <w:tcPr>
            <w:tcW w:w="1271" w:type="dxa"/>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所 在 地</w:t>
            </w:r>
          </w:p>
        </w:tc>
        <w:tc>
          <w:tcPr>
            <w:tcW w:w="5387" w:type="dxa"/>
            <w:gridSpan w:val="4"/>
            <w:shd w:val="clear" w:color="auto" w:fill="auto"/>
            <w:vAlign w:val="center"/>
          </w:tcPr>
          <w:p w:rsidR="00A74C6C" w:rsidRPr="00715130" w:rsidRDefault="00A74C6C" w:rsidP="002426E8">
            <w:pPr>
              <w:tabs>
                <w:tab w:val="right" w:pos="10255"/>
              </w:tabs>
              <w:jc w:val="center"/>
              <w:rPr>
                <w:rFonts w:ascii="ＭＳ 明朝" w:hAnsi="ＭＳ 明朝"/>
                <w:sz w:val="22"/>
              </w:rPr>
            </w:pPr>
          </w:p>
        </w:tc>
        <w:tc>
          <w:tcPr>
            <w:tcW w:w="1134" w:type="dxa"/>
            <w:gridSpan w:val="2"/>
            <w:shd w:val="clear" w:color="auto" w:fill="C0C0C0"/>
            <w:vAlign w:val="center"/>
          </w:tcPr>
          <w:p w:rsidR="00A74C6C" w:rsidRPr="00715130" w:rsidRDefault="00A74C6C" w:rsidP="002426E8">
            <w:pPr>
              <w:tabs>
                <w:tab w:val="right" w:pos="10255"/>
              </w:tabs>
              <w:jc w:val="center"/>
              <w:rPr>
                <w:rFonts w:ascii="ＭＳ 明朝" w:hAnsi="ＭＳ 明朝"/>
                <w:sz w:val="22"/>
              </w:rPr>
            </w:pPr>
            <w:r w:rsidRPr="00715130">
              <w:rPr>
                <w:rFonts w:ascii="ＭＳ 明朝" w:hAnsi="ＭＳ 明朝" w:hint="eastAsia"/>
                <w:sz w:val="22"/>
              </w:rPr>
              <w:t>ＦＡＸ</w:t>
            </w:r>
          </w:p>
        </w:tc>
        <w:tc>
          <w:tcPr>
            <w:tcW w:w="2268" w:type="dxa"/>
            <w:shd w:val="clear" w:color="auto" w:fill="auto"/>
            <w:vAlign w:val="center"/>
          </w:tcPr>
          <w:p w:rsidR="00A74C6C" w:rsidRPr="00715130" w:rsidRDefault="00A74C6C" w:rsidP="002426E8">
            <w:pPr>
              <w:tabs>
                <w:tab w:val="right" w:pos="10255"/>
              </w:tabs>
              <w:jc w:val="center"/>
              <w:rPr>
                <w:rFonts w:ascii="ＭＳ 明朝" w:hAnsi="ＭＳ 明朝"/>
                <w:sz w:val="22"/>
              </w:rPr>
            </w:pPr>
          </w:p>
        </w:tc>
      </w:tr>
      <w:tr w:rsidR="002B7DFB" w:rsidRPr="00715130" w:rsidTr="005902D1">
        <w:trPr>
          <w:trHeight w:val="510"/>
        </w:trPr>
        <w:tc>
          <w:tcPr>
            <w:tcW w:w="1271" w:type="dxa"/>
            <w:shd w:val="clear" w:color="auto" w:fill="C0C0C0"/>
            <w:vAlign w:val="center"/>
          </w:tcPr>
          <w:p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参加者名</w:t>
            </w:r>
          </w:p>
        </w:tc>
        <w:tc>
          <w:tcPr>
            <w:tcW w:w="1843" w:type="dxa"/>
            <w:shd w:val="clear" w:color="auto" w:fill="auto"/>
            <w:vAlign w:val="center"/>
          </w:tcPr>
          <w:p w:rsidR="002B7DFB" w:rsidRPr="00715130" w:rsidRDefault="002B7DFB" w:rsidP="002426E8">
            <w:pPr>
              <w:tabs>
                <w:tab w:val="right" w:pos="10255"/>
              </w:tabs>
              <w:jc w:val="center"/>
              <w:rPr>
                <w:rFonts w:ascii="ＭＳ 明朝" w:hAnsi="ＭＳ 明朝"/>
                <w:sz w:val="22"/>
              </w:rPr>
            </w:pPr>
          </w:p>
        </w:tc>
        <w:tc>
          <w:tcPr>
            <w:tcW w:w="709" w:type="dxa"/>
            <w:shd w:val="clear" w:color="auto" w:fill="C0C0C0"/>
            <w:vAlign w:val="center"/>
          </w:tcPr>
          <w:p w:rsidR="002B7DFB" w:rsidRDefault="002B7DFB" w:rsidP="002426E8">
            <w:pPr>
              <w:tabs>
                <w:tab w:val="right" w:pos="10255"/>
              </w:tabs>
              <w:jc w:val="center"/>
              <w:rPr>
                <w:rFonts w:ascii="ＭＳ 明朝" w:hAnsi="ＭＳ 明朝"/>
                <w:sz w:val="22"/>
              </w:rPr>
            </w:pPr>
            <w:r w:rsidRPr="00715130">
              <w:rPr>
                <w:rFonts w:ascii="ＭＳ 明朝" w:hAnsi="ＭＳ 明朝" w:hint="eastAsia"/>
                <w:sz w:val="22"/>
              </w:rPr>
              <w:t>所属</w:t>
            </w:r>
          </w:p>
          <w:p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役職</w:t>
            </w:r>
          </w:p>
        </w:tc>
        <w:tc>
          <w:tcPr>
            <w:tcW w:w="1417" w:type="dxa"/>
            <w:tcBorders>
              <w:top w:val="nil"/>
              <w:bottom w:val="single" w:sz="4" w:space="0" w:color="auto"/>
            </w:tcBorders>
            <w:shd w:val="clear" w:color="auto" w:fill="auto"/>
            <w:vAlign w:val="center"/>
          </w:tcPr>
          <w:p w:rsidR="002B7DFB" w:rsidRPr="00715130" w:rsidRDefault="002B7DFB" w:rsidP="002426E8">
            <w:pPr>
              <w:tabs>
                <w:tab w:val="right" w:pos="10255"/>
              </w:tabs>
              <w:jc w:val="center"/>
              <w:rPr>
                <w:rFonts w:ascii="ＭＳ 明朝" w:hAnsi="ＭＳ 明朝"/>
                <w:sz w:val="22"/>
              </w:rPr>
            </w:pPr>
          </w:p>
        </w:tc>
        <w:tc>
          <w:tcPr>
            <w:tcW w:w="1559" w:type="dxa"/>
            <w:gridSpan w:val="2"/>
            <w:tcBorders>
              <w:top w:val="nil"/>
              <w:bottom w:val="single" w:sz="4" w:space="0" w:color="auto"/>
            </w:tcBorders>
            <w:shd w:val="clear" w:color="auto" w:fill="auto"/>
            <w:vAlign w:val="center"/>
          </w:tcPr>
          <w:p w:rsidR="002B7DFB" w:rsidRDefault="005902D1" w:rsidP="005902D1">
            <w:pPr>
              <w:tabs>
                <w:tab w:val="right" w:pos="10255"/>
              </w:tabs>
              <w:jc w:val="left"/>
              <w:rPr>
                <w:rFonts w:ascii="ＭＳ 明朝" w:hAnsi="ＭＳ 明朝"/>
                <w:sz w:val="22"/>
              </w:rPr>
            </w:pPr>
            <w:r>
              <w:rPr>
                <w:rFonts w:ascii="ＭＳ 明朝" w:hAnsi="ＭＳ 明朝" w:hint="eastAsia"/>
                <w:sz w:val="22"/>
              </w:rPr>
              <w:t>□会場参加</w:t>
            </w:r>
          </w:p>
          <w:p w:rsidR="005902D1" w:rsidRPr="00715130" w:rsidRDefault="005902D1" w:rsidP="005902D1">
            <w:pPr>
              <w:tabs>
                <w:tab w:val="right" w:pos="10255"/>
              </w:tabs>
              <w:jc w:val="left"/>
              <w:rPr>
                <w:rFonts w:ascii="ＭＳ 明朝" w:hAnsi="ＭＳ 明朝"/>
                <w:sz w:val="22"/>
              </w:rPr>
            </w:pPr>
            <w:r>
              <w:rPr>
                <w:rFonts w:ascii="ＭＳ 明朝" w:hAnsi="ＭＳ 明朝" w:hint="eastAsia"/>
                <w:sz w:val="22"/>
              </w:rPr>
              <w:t>□</w:t>
            </w:r>
            <w:r w:rsidRPr="005902D1">
              <w:rPr>
                <w:rFonts w:ascii="ＭＳ 明朝" w:hAnsi="ＭＳ 明朝" w:hint="eastAsia"/>
                <w:w w:val="66"/>
                <w:sz w:val="22"/>
              </w:rPr>
              <w:t>オンライン参加</w:t>
            </w:r>
          </w:p>
        </w:tc>
        <w:tc>
          <w:tcPr>
            <w:tcW w:w="993" w:type="dxa"/>
            <w:shd w:val="clear" w:color="auto" w:fill="C0C0C0"/>
            <w:vAlign w:val="center"/>
          </w:tcPr>
          <w:p w:rsidR="002B7DFB" w:rsidRPr="00715130" w:rsidRDefault="002B7DFB" w:rsidP="002426E8">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2B7DFB" w:rsidRPr="00715130" w:rsidRDefault="002B7DFB" w:rsidP="002426E8">
            <w:pPr>
              <w:tabs>
                <w:tab w:val="right" w:pos="10255"/>
              </w:tabs>
              <w:jc w:val="center"/>
              <w:rPr>
                <w:rFonts w:ascii="ＭＳ 明朝" w:hAnsi="ＭＳ 明朝"/>
                <w:sz w:val="22"/>
              </w:rPr>
            </w:pPr>
          </w:p>
        </w:tc>
      </w:tr>
      <w:tr w:rsidR="002B7DFB" w:rsidRPr="00715130" w:rsidTr="005902D1">
        <w:trPr>
          <w:trHeight w:val="510"/>
        </w:trPr>
        <w:tc>
          <w:tcPr>
            <w:tcW w:w="1271" w:type="dxa"/>
            <w:shd w:val="clear" w:color="auto" w:fill="C0C0C0"/>
            <w:vAlign w:val="center"/>
          </w:tcPr>
          <w:p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参加者名</w:t>
            </w:r>
          </w:p>
        </w:tc>
        <w:tc>
          <w:tcPr>
            <w:tcW w:w="1843" w:type="dxa"/>
            <w:shd w:val="clear" w:color="auto" w:fill="auto"/>
            <w:vAlign w:val="center"/>
          </w:tcPr>
          <w:p w:rsidR="002B7DFB" w:rsidRPr="00715130" w:rsidRDefault="002B7DFB" w:rsidP="002426E8">
            <w:pPr>
              <w:tabs>
                <w:tab w:val="right" w:pos="10255"/>
              </w:tabs>
              <w:jc w:val="center"/>
              <w:rPr>
                <w:rFonts w:ascii="ＭＳ 明朝" w:hAnsi="ＭＳ 明朝"/>
                <w:sz w:val="22"/>
              </w:rPr>
            </w:pPr>
          </w:p>
        </w:tc>
        <w:tc>
          <w:tcPr>
            <w:tcW w:w="709" w:type="dxa"/>
            <w:shd w:val="clear" w:color="auto" w:fill="C0C0C0"/>
            <w:vAlign w:val="center"/>
          </w:tcPr>
          <w:p w:rsidR="002B7DFB" w:rsidRDefault="002B7DFB" w:rsidP="002426E8">
            <w:pPr>
              <w:tabs>
                <w:tab w:val="right" w:pos="10255"/>
              </w:tabs>
              <w:jc w:val="center"/>
              <w:rPr>
                <w:rFonts w:ascii="ＭＳ 明朝" w:hAnsi="ＭＳ 明朝"/>
                <w:sz w:val="22"/>
              </w:rPr>
            </w:pPr>
            <w:r w:rsidRPr="00715130">
              <w:rPr>
                <w:rFonts w:ascii="ＭＳ 明朝" w:hAnsi="ＭＳ 明朝" w:hint="eastAsia"/>
                <w:sz w:val="22"/>
              </w:rPr>
              <w:t>所属</w:t>
            </w:r>
          </w:p>
          <w:p w:rsidR="002B7DFB" w:rsidRPr="00715130" w:rsidRDefault="002B7DFB" w:rsidP="002426E8">
            <w:pPr>
              <w:tabs>
                <w:tab w:val="right" w:pos="10255"/>
              </w:tabs>
              <w:jc w:val="center"/>
              <w:rPr>
                <w:rFonts w:ascii="ＭＳ 明朝" w:hAnsi="ＭＳ 明朝"/>
                <w:sz w:val="22"/>
              </w:rPr>
            </w:pPr>
            <w:r w:rsidRPr="00715130">
              <w:rPr>
                <w:rFonts w:ascii="ＭＳ 明朝" w:hAnsi="ＭＳ 明朝" w:hint="eastAsia"/>
                <w:sz w:val="22"/>
              </w:rPr>
              <w:t>役職</w:t>
            </w:r>
          </w:p>
        </w:tc>
        <w:tc>
          <w:tcPr>
            <w:tcW w:w="1417" w:type="dxa"/>
            <w:tcBorders>
              <w:top w:val="nil"/>
            </w:tcBorders>
            <w:shd w:val="clear" w:color="auto" w:fill="auto"/>
            <w:vAlign w:val="center"/>
          </w:tcPr>
          <w:p w:rsidR="002B7DFB" w:rsidRPr="00715130" w:rsidRDefault="002B7DFB" w:rsidP="002426E8">
            <w:pPr>
              <w:tabs>
                <w:tab w:val="right" w:pos="10255"/>
              </w:tabs>
              <w:jc w:val="center"/>
              <w:rPr>
                <w:rFonts w:ascii="ＭＳ 明朝" w:hAnsi="ＭＳ 明朝"/>
                <w:sz w:val="22"/>
              </w:rPr>
            </w:pPr>
          </w:p>
        </w:tc>
        <w:tc>
          <w:tcPr>
            <w:tcW w:w="1559" w:type="dxa"/>
            <w:gridSpan w:val="2"/>
            <w:tcBorders>
              <w:top w:val="nil"/>
            </w:tcBorders>
            <w:shd w:val="clear" w:color="auto" w:fill="auto"/>
            <w:vAlign w:val="center"/>
          </w:tcPr>
          <w:p w:rsidR="005902D1" w:rsidRDefault="005902D1" w:rsidP="005902D1">
            <w:pPr>
              <w:tabs>
                <w:tab w:val="right" w:pos="10255"/>
              </w:tabs>
              <w:jc w:val="left"/>
              <w:rPr>
                <w:rFonts w:ascii="ＭＳ 明朝" w:hAnsi="ＭＳ 明朝"/>
                <w:sz w:val="22"/>
              </w:rPr>
            </w:pPr>
            <w:r>
              <w:rPr>
                <w:rFonts w:ascii="ＭＳ 明朝" w:hAnsi="ＭＳ 明朝" w:hint="eastAsia"/>
                <w:sz w:val="22"/>
              </w:rPr>
              <w:t>□会場参加</w:t>
            </w:r>
          </w:p>
          <w:p w:rsidR="002B7DFB" w:rsidRPr="00715130" w:rsidRDefault="005902D1" w:rsidP="005902D1">
            <w:pPr>
              <w:tabs>
                <w:tab w:val="right" w:pos="10255"/>
              </w:tabs>
              <w:jc w:val="left"/>
              <w:rPr>
                <w:rFonts w:ascii="ＭＳ 明朝" w:hAnsi="ＭＳ 明朝"/>
                <w:sz w:val="22"/>
              </w:rPr>
            </w:pPr>
            <w:r>
              <w:rPr>
                <w:rFonts w:ascii="ＭＳ 明朝" w:hAnsi="ＭＳ 明朝" w:hint="eastAsia"/>
                <w:sz w:val="22"/>
              </w:rPr>
              <w:t>□</w:t>
            </w:r>
            <w:r w:rsidRPr="005902D1">
              <w:rPr>
                <w:rFonts w:ascii="ＭＳ 明朝" w:hAnsi="ＭＳ 明朝" w:hint="eastAsia"/>
                <w:w w:val="66"/>
                <w:sz w:val="22"/>
              </w:rPr>
              <w:t>オンライン参加</w:t>
            </w:r>
          </w:p>
        </w:tc>
        <w:tc>
          <w:tcPr>
            <w:tcW w:w="993" w:type="dxa"/>
            <w:shd w:val="clear" w:color="auto" w:fill="C0C0C0"/>
            <w:vAlign w:val="center"/>
          </w:tcPr>
          <w:p w:rsidR="002B7DFB" w:rsidRPr="00715130" w:rsidRDefault="002B7DFB" w:rsidP="001637AA">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2B7DFB" w:rsidRPr="00715130" w:rsidRDefault="002B7DFB" w:rsidP="002426E8">
            <w:pPr>
              <w:tabs>
                <w:tab w:val="right" w:pos="10255"/>
              </w:tabs>
              <w:jc w:val="center"/>
              <w:rPr>
                <w:rFonts w:ascii="ＭＳ 明朝" w:hAnsi="ＭＳ 明朝"/>
                <w:sz w:val="22"/>
              </w:rPr>
            </w:pPr>
          </w:p>
        </w:tc>
      </w:tr>
    </w:tbl>
    <w:p w:rsidR="00A74C6C" w:rsidRDefault="00A74C6C" w:rsidP="00A74C6C">
      <w:pPr>
        <w:snapToGrid w:val="0"/>
        <w:spacing w:line="260" w:lineRule="exact"/>
        <w:ind w:left="140" w:hangingChars="78" w:hanging="140"/>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rsidR="00405352" w:rsidRDefault="00A74C6C" w:rsidP="00A74C6C">
      <w:pPr>
        <w:spacing w:line="280" w:lineRule="exact"/>
        <w:rPr>
          <w:rFonts w:ascii="ＭＳ ゴシック" w:eastAsia="ＭＳ ゴシック" w:hAnsi="ＭＳ ゴシック"/>
          <w:b/>
        </w:rPr>
      </w:pPr>
      <w:r w:rsidRPr="003C35AF">
        <w:rPr>
          <w:rFonts w:ascii="ＭＳ ゴシック" w:eastAsia="ＭＳ ゴシック" w:hAnsi="ＭＳ ゴシック" w:hint="eastAsia"/>
          <w:b/>
        </w:rPr>
        <w:t>【申込・問合</w:t>
      </w:r>
      <w:r w:rsidR="00872768">
        <w:rPr>
          <w:rFonts w:ascii="ＭＳ ゴシック" w:eastAsia="ＭＳ ゴシック" w:hAnsi="ＭＳ ゴシック" w:hint="eastAsia"/>
          <w:b/>
        </w:rPr>
        <w:t>先</w:t>
      </w:r>
      <w:r w:rsidRPr="003C35AF">
        <w:rPr>
          <w:rFonts w:ascii="ＭＳ ゴシック" w:eastAsia="ＭＳ ゴシック" w:hAnsi="ＭＳ ゴシック" w:hint="eastAsia"/>
          <w:b/>
        </w:rPr>
        <w:t>】浜松商工会議所　工業振興課（TEL053-452-1116 / FAX:053-459-3535）</w:t>
      </w:r>
    </w:p>
    <w:p w:rsidR="006A79BE" w:rsidRPr="007E6EAC" w:rsidRDefault="00A74C6C" w:rsidP="00A74C6C">
      <w:pPr>
        <w:spacing w:line="280" w:lineRule="exact"/>
        <w:rPr>
          <w:rFonts w:ascii="ＭＳ ゴシック" w:eastAsia="ＭＳ ゴシック" w:hAnsi="ＭＳ ゴシック"/>
          <w:b/>
        </w:rPr>
      </w:pPr>
      <w:r w:rsidRPr="003C35AF">
        <w:rPr>
          <w:rFonts w:ascii="ＭＳ ゴシック" w:eastAsia="ＭＳ ゴシック" w:hAnsi="ＭＳ ゴシック" w:hint="eastAsia"/>
          <w:b/>
        </w:rPr>
        <w:t xml:space="preserve">　E-mail:kogyo@hamamatsu-cci.or.jp</w:t>
      </w:r>
    </w:p>
    <w:sectPr w:rsidR="006A79BE" w:rsidRPr="007E6EAC" w:rsidSect="001860E8">
      <w:headerReference w:type="default" r:id="rId9"/>
      <w:pgSz w:w="11906" w:h="16838" w:code="9"/>
      <w:pgMar w:top="1418" w:right="1134" w:bottom="794" w:left="1134" w:header="454"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7BF" w:rsidRDefault="002167BF" w:rsidP="00C64D63">
      <w:r>
        <w:separator/>
      </w:r>
    </w:p>
  </w:endnote>
  <w:endnote w:type="continuationSeparator" w:id="0">
    <w:p w:rsidR="002167BF" w:rsidRDefault="002167BF"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7BF" w:rsidRDefault="002167BF" w:rsidP="00C64D63">
      <w:r>
        <w:separator/>
      </w:r>
    </w:p>
  </w:footnote>
  <w:footnote w:type="continuationSeparator" w:id="0">
    <w:p w:rsidR="002167BF" w:rsidRDefault="002167BF" w:rsidP="00C6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81" w:rsidRDefault="00962581" w:rsidP="00B17939">
    <w:pPr>
      <w:pStyle w:val="a7"/>
      <w:rPr>
        <w:rFonts w:asciiTheme="minorEastAsia" w:hAnsiTheme="minorEastAsia"/>
        <w:sz w:val="20"/>
      </w:rPr>
    </w:pPr>
    <w:r w:rsidRPr="00962581">
      <w:rPr>
        <w:rFonts w:asciiTheme="minorEastAsia" w:hAnsiTheme="minorEastAsia" w:hint="eastAsia"/>
        <w:sz w:val="20"/>
      </w:rPr>
      <w:t xml:space="preserve">浜松商工会議所 </w:t>
    </w:r>
    <w:r w:rsidR="006A79BE">
      <w:rPr>
        <w:rFonts w:asciiTheme="minorEastAsia" w:hAnsiTheme="minorEastAsia" w:hint="eastAsia"/>
        <w:sz w:val="20"/>
      </w:rPr>
      <w:t>浜松地域新産業創出会議（</w:t>
    </w:r>
    <w:r w:rsidRPr="00962581">
      <w:rPr>
        <w:rFonts w:asciiTheme="minorEastAsia" w:hAnsiTheme="minorEastAsia" w:hint="eastAsia"/>
        <w:sz w:val="20"/>
      </w:rPr>
      <w:t>浜松医工連携研究会</w:t>
    </w:r>
    <w:r w:rsidR="006A79BE">
      <w:rPr>
        <w:rFonts w:asciiTheme="minorEastAsia" w:hAnsiTheme="minorEastAsia" w:hint="eastAsia"/>
        <w:sz w:val="20"/>
      </w:rPr>
      <w:t>）</w:t>
    </w:r>
    <w:r w:rsidRPr="00962581">
      <w:rPr>
        <w:rFonts w:asciiTheme="minorEastAsia" w:hAnsiTheme="minorEastAsia" w:hint="eastAsia"/>
        <w:sz w:val="20"/>
      </w:rPr>
      <w:t>事業</w:t>
    </w:r>
  </w:p>
  <w:p w:rsidR="00962581" w:rsidRDefault="00960803" w:rsidP="00962581">
    <w:pPr>
      <w:pStyle w:val="a7"/>
      <w:rPr>
        <w:rFonts w:asciiTheme="minorEastAsia" w:hAnsiTheme="minorEastAsia"/>
        <w:sz w:val="20"/>
      </w:rPr>
    </w:pPr>
    <w:r w:rsidRPr="00B17939">
      <w:rPr>
        <w:rFonts w:asciiTheme="minorEastAsia" w:hAnsiTheme="minorEastAsia" w:hint="eastAsia"/>
        <w:sz w:val="20"/>
      </w:rPr>
      <w:t>はままつ次世代光・健康医療産業創出拠点</w:t>
    </w:r>
    <w:r w:rsidR="006A79BE">
      <w:rPr>
        <w:rFonts w:asciiTheme="minorEastAsia" w:hAnsiTheme="minorEastAsia" w:hint="eastAsia"/>
        <w:sz w:val="20"/>
      </w:rPr>
      <w:t>、</w:t>
    </w:r>
    <w:r w:rsidRPr="005B2822">
      <w:rPr>
        <w:rFonts w:asciiTheme="minorEastAsia" w:hAnsiTheme="minorEastAsia" w:hint="eastAsia"/>
        <w:sz w:val="20"/>
      </w:rPr>
      <w:t>地域イノベーション・エコシステム形成プログラム事業</w:t>
    </w:r>
  </w:p>
  <w:p w:rsidR="006E2C6A" w:rsidRPr="00962581" w:rsidRDefault="006E2C6A" w:rsidP="00962581">
    <w:pPr>
      <w:pStyle w:val="a7"/>
      <w:rPr>
        <w:rFonts w:asciiTheme="minorEastAsia" w:hAnsiTheme="minorEastAsia"/>
        <w:sz w:val="20"/>
      </w:rPr>
    </w:pPr>
    <w:r w:rsidRPr="00FE688F">
      <w:rPr>
        <w:sz w:val="20"/>
        <w:szCs w:val="20"/>
      </w:rPr>
      <w:t>（公財）浜松地域イノベーション推進機構フォトンバレーセンター「産学官金連携事業」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59"/>
    <w:rsid w:val="0012124E"/>
    <w:rsid w:val="00134A07"/>
    <w:rsid w:val="00151EE8"/>
    <w:rsid w:val="001637AA"/>
    <w:rsid w:val="001860E8"/>
    <w:rsid w:val="001863F4"/>
    <w:rsid w:val="00194EC9"/>
    <w:rsid w:val="0019685F"/>
    <w:rsid w:val="001D0C7A"/>
    <w:rsid w:val="001E39CE"/>
    <w:rsid w:val="002167BF"/>
    <w:rsid w:val="002426E8"/>
    <w:rsid w:val="00272888"/>
    <w:rsid w:val="002869BA"/>
    <w:rsid w:val="002B4571"/>
    <w:rsid w:val="002B7DFB"/>
    <w:rsid w:val="002D4A22"/>
    <w:rsid w:val="002F4251"/>
    <w:rsid w:val="00317BC8"/>
    <w:rsid w:val="00346481"/>
    <w:rsid w:val="003532C0"/>
    <w:rsid w:val="00370A88"/>
    <w:rsid w:val="003A70CA"/>
    <w:rsid w:val="003A794C"/>
    <w:rsid w:val="003E79F4"/>
    <w:rsid w:val="00405352"/>
    <w:rsid w:val="004C41FC"/>
    <w:rsid w:val="004F0EC8"/>
    <w:rsid w:val="004F7797"/>
    <w:rsid w:val="0050692C"/>
    <w:rsid w:val="005446AD"/>
    <w:rsid w:val="005902D1"/>
    <w:rsid w:val="006266DF"/>
    <w:rsid w:val="00660BE4"/>
    <w:rsid w:val="00662CA3"/>
    <w:rsid w:val="006A79BE"/>
    <w:rsid w:val="006B1D71"/>
    <w:rsid w:val="006D0E68"/>
    <w:rsid w:val="006D3BC3"/>
    <w:rsid w:val="006E2C6A"/>
    <w:rsid w:val="007107B2"/>
    <w:rsid w:val="00717774"/>
    <w:rsid w:val="007377E2"/>
    <w:rsid w:val="00741A3C"/>
    <w:rsid w:val="00754DF7"/>
    <w:rsid w:val="007C71B5"/>
    <w:rsid w:val="007D04F9"/>
    <w:rsid w:val="007D72AB"/>
    <w:rsid w:val="007E6EAC"/>
    <w:rsid w:val="00827043"/>
    <w:rsid w:val="008320DA"/>
    <w:rsid w:val="0085166B"/>
    <w:rsid w:val="00872768"/>
    <w:rsid w:val="00877581"/>
    <w:rsid w:val="00886543"/>
    <w:rsid w:val="00893F1E"/>
    <w:rsid w:val="008D160E"/>
    <w:rsid w:val="008E4928"/>
    <w:rsid w:val="00905030"/>
    <w:rsid w:val="00916207"/>
    <w:rsid w:val="00930FE2"/>
    <w:rsid w:val="00940E6E"/>
    <w:rsid w:val="009527CA"/>
    <w:rsid w:val="00960803"/>
    <w:rsid w:val="00962581"/>
    <w:rsid w:val="009778AC"/>
    <w:rsid w:val="009844B5"/>
    <w:rsid w:val="00A30280"/>
    <w:rsid w:val="00A574EC"/>
    <w:rsid w:val="00A74C6C"/>
    <w:rsid w:val="00AB3128"/>
    <w:rsid w:val="00AC05EF"/>
    <w:rsid w:val="00B17939"/>
    <w:rsid w:val="00B23F8D"/>
    <w:rsid w:val="00B24584"/>
    <w:rsid w:val="00B70644"/>
    <w:rsid w:val="00C046EB"/>
    <w:rsid w:val="00C569F9"/>
    <w:rsid w:val="00C64D63"/>
    <w:rsid w:val="00D20B12"/>
    <w:rsid w:val="00D25B87"/>
    <w:rsid w:val="00D34346"/>
    <w:rsid w:val="00D36095"/>
    <w:rsid w:val="00D81945"/>
    <w:rsid w:val="00DE6AFF"/>
    <w:rsid w:val="00E02FCB"/>
    <w:rsid w:val="00EA2FB4"/>
    <w:rsid w:val="00ED0459"/>
    <w:rsid w:val="00ED49FB"/>
    <w:rsid w:val="00F5293A"/>
    <w:rsid w:val="00F61634"/>
    <w:rsid w:val="00F84B14"/>
    <w:rsid w:val="00F94CD3"/>
    <w:rsid w:val="00FB3010"/>
    <w:rsid w:val="00FC3195"/>
    <w:rsid w:val="00FD2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E38CCB"/>
  <w15:docId w15:val="{F29889BA-ADBF-4CB9-99EE-76CFF77B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 w:type="character" w:styleId="ad">
    <w:name w:val="Hyperlink"/>
    <w:basedOn w:val="a0"/>
    <w:uiPriority w:val="99"/>
    <w:unhideWhenUsed/>
    <w:rsid w:val="00D36095"/>
    <w:rPr>
      <w:color w:val="0563C1" w:themeColor="hyperlink"/>
      <w:u w:val="single"/>
    </w:rPr>
  </w:style>
  <w:style w:type="character" w:styleId="ae">
    <w:name w:val="Unresolved Mention"/>
    <w:basedOn w:val="a0"/>
    <w:uiPriority w:val="99"/>
    <w:semiHidden/>
    <w:unhideWhenUsed/>
    <w:rsid w:val="00D36095"/>
    <w:rPr>
      <w:color w:val="605E5C"/>
      <w:shd w:val="clear" w:color="auto" w:fill="E1DFDD"/>
    </w:rPr>
  </w:style>
  <w:style w:type="character" w:styleId="af">
    <w:name w:val="FollowedHyperlink"/>
    <w:basedOn w:val="a0"/>
    <w:uiPriority w:val="99"/>
    <w:semiHidden/>
    <w:unhideWhenUsed/>
    <w:rsid w:val="00D36095"/>
    <w:rPr>
      <w:color w:val="954F72" w:themeColor="followedHyperlink"/>
      <w:u w:val="single"/>
    </w:rPr>
  </w:style>
  <w:style w:type="paragraph" w:styleId="Web">
    <w:name w:val="Normal (Web)"/>
    <w:basedOn w:val="a"/>
    <w:uiPriority w:val="99"/>
    <w:semiHidden/>
    <w:unhideWhenUsed/>
    <w:rsid w:val="003A79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a-ss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40B01-66BD-4E98-AA5B-4D0F5C06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名波 佳紀</cp:lastModifiedBy>
  <cp:revision>25</cp:revision>
  <cp:lastPrinted>2020-08-18T07:07:00Z</cp:lastPrinted>
  <dcterms:created xsi:type="dcterms:W3CDTF">2019-09-09T02:39:00Z</dcterms:created>
  <dcterms:modified xsi:type="dcterms:W3CDTF">2020-11-25T23:55:00Z</dcterms:modified>
</cp:coreProperties>
</file>