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47" w:rsidRPr="001953BB" w:rsidRDefault="001953BB" w:rsidP="002D3758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953BB">
        <w:rPr>
          <w:rFonts w:ascii="HGP創英角ﾎﾟｯﾌﾟ体" w:eastAsia="HGP創英角ﾎﾟｯﾌﾟ体" w:hAnsi="HGP創英角ﾎﾟｯﾌﾟ体" w:hint="eastAsia"/>
          <w:sz w:val="32"/>
          <w:szCs w:val="32"/>
        </w:rPr>
        <w:t>『</w:t>
      </w:r>
      <w:r w:rsidR="007D4B47" w:rsidRPr="001953BB">
        <w:rPr>
          <w:rFonts w:ascii="HGP創英角ﾎﾟｯﾌﾟ体" w:eastAsia="HGP創英角ﾎﾟｯﾌﾟ体" w:hAnsi="HGP創英角ﾎﾟｯﾌﾟ体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6A3AED4" wp14:editId="0076F8C0">
            <wp:simplePos x="0" y="0"/>
            <wp:positionH relativeFrom="column">
              <wp:posOffset>4958715</wp:posOffset>
            </wp:positionH>
            <wp:positionV relativeFrom="paragraph">
              <wp:posOffset>34925</wp:posOffset>
            </wp:positionV>
            <wp:extent cx="1033145" cy="1047750"/>
            <wp:effectExtent l="0" t="0" r="0" b="0"/>
            <wp:wrapTight wrapText="bothSides">
              <wp:wrapPolygon edited="0">
                <wp:start x="5576" y="0"/>
                <wp:lineTo x="1195" y="4713"/>
                <wp:lineTo x="0" y="6676"/>
                <wp:lineTo x="0" y="12567"/>
                <wp:lineTo x="398" y="14138"/>
                <wp:lineTo x="3186" y="18851"/>
                <wp:lineTo x="2788" y="20422"/>
                <wp:lineTo x="3585" y="21207"/>
                <wp:lineTo x="4779" y="21207"/>
                <wp:lineTo x="14338" y="21207"/>
                <wp:lineTo x="15931" y="18851"/>
                <wp:lineTo x="21109" y="18065"/>
                <wp:lineTo x="21109" y="12175"/>
                <wp:lineTo x="18321" y="6284"/>
                <wp:lineTo x="10355" y="0"/>
                <wp:lineTo x="5576" y="0"/>
              </wp:wrapPolygon>
            </wp:wrapTight>
            <wp:docPr id="3" name="図 3" descr="j019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58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3BB">
        <w:rPr>
          <w:rFonts w:ascii="HGP創英角ﾎﾟｯﾌﾟ体" w:eastAsia="HGP創英角ﾎﾟｯﾌﾟ体" w:hAnsi="HGP創英角ﾎﾟｯﾌﾟ体" w:hint="eastAsia"/>
          <w:sz w:val="32"/>
          <w:szCs w:val="32"/>
        </w:rPr>
        <w:t>売上増加！資金調達！補助金申請！』にも役立つ</w:t>
      </w:r>
    </w:p>
    <w:p w:rsidR="00A0594A" w:rsidRPr="007D4B47" w:rsidRDefault="00A0594A" w:rsidP="007D4B47">
      <w:pPr>
        <w:jc w:val="left"/>
        <w:rPr>
          <w:rFonts w:ascii="HG創英角ｺﾞｼｯｸUB" w:eastAsia="HG創英角ｺﾞｼｯｸUB" w:hAnsi="HG創英角ｺﾞｼｯｸUB"/>
          <w:color w:val="FFFFFF" w:themeColor="background1"/>
          <w:sz w:val="76"/>
          <w:szCs w:val="76"/>
        </w:rPr>
      </w:pPr>
      <w:r w:rsidRPr="007D4B47">
        <w:rPr>
          <w:rFonts w:ascii="HG創英角ｺﾞｼｯｸUB" w:eastAsia="HG創英角ｺﾞｼｯｸUB" w:hAnsi="HG創英角ｺﾞｼｯｸUB" w:hint="eastAsia"/>
          <w:color w:val="FFFFFF" w:themeColor="background1"/>
          <w:sz w:val="76"/>
          <w:szCs w:val="76"/>
          <w:highlight w:val="black"/>
        </w:rPr>
        <w:t>事業計画策定セミナー</w:t>
      </w:r>
    </w:p>
    <w:p w:rsidR="000C46E2" w:rsidRPr="00F1540E" w:rsidRDefault="000C3B71" w:rsidP="00F1540E">
      <w:pPr>
        <w:spacing w:line="320" w:lineRule="exact"/>
        <w:ind w:firstLineChars="100" w:firstLine="240"/>
        <w:rPr>
          <w:sz w:val="24"/>
          <w:szCs w:val="24"/>
        </w:rPr>
      </w:pPr>
      <w:r w:rsidRPr="00F1540E">
        <w:rPr>
          <w:rFonts w:hint="eastAsia"/>
          <w:sz w:val="24"/>
          <w:szCs w:val="24"/>
        </w:rPr>
        <w:t>人口減少</w:t>
      </w:r>
      <w:r w:rsidR="008557C5" w:rsidRPr="00F1540E">
        <w:rPr>
          <w:rFonts w:hint="eastAsia"/>
          <w:sz w:val="24"/>
          <w:szCs w:val="24"/>
        </w:rPr>
        <w:t>に伴う需要の減少や、低価格品との競争激化など地域の中小企業を取巻く環境</w:t>
      </w:r>
      <w:r w:rsidRPr="00F1540E">
        <w:rPr>
          <w:rFonts w:hint="eastAsia"/>
          <w:sz w:val="24"/>
          <w:szCs w:val="24"/>
        </w:rPr>
        <w:t>は依然厳しい状況が続いています。この様な環境の中、売上高･利益を維持していくためには「成り行き経営」か</w:t>
      </w:r>
      <w:bookmarkStart w:id="0" w:name="_GoBack"/>
      <w:bookmarkEnd w:id="0"/>
      <w:r w:rsidRPr="00F1540E">
        <w:rPr>
          <w:rFonts w:hint="eastAsia"/>
          <w:sz w:val="24"/>
          <w:szCs w:val="24"/>
        </w:rPr>
        <w:t>ら脱し、事業計画に基づいた経営を行うことが必要です。本セミナーでは、</w:t>
      </w:r>
      <w:r w:rsidR="00964F55" w:rsidRPr="00F1540E">
        <w:rPr>
          <w:rFonts w:hint="eastAsia"/>
          <w:sz w:val="24"/>
          <w:szCs w:val="24"/>
        </w:rPr>
        <w:t>事業計画の持つ効果からその具体的な作成方法までを講義します。</w:t>
      </w:r>
      <w:r w:rsidR="000C46E2" w:rsidRPr="00F1540E">
        <w:rPr>
          <w:rFonts w:hint="eastAsia"/>
          <w:sz w:val="24"/>
          <w:szCs w:val="24"/>
        </w:rPr>
        <w:t>計画策定を通じて自社の“のびしろ”に気付けば、計画を立てることは面倒なことではなく、夢のある楽しい仕事になるはずです。</w:t>
      </w:r>
    </w:p>
    <w:p w:rsidR="000C46E2" w:rsidRPr="00F1540E" w:rsidRDefault="00F1540E" w:rsidP="00F1540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15875</wp:posOffset>
                </wp:positionV>
                <wp:extent cx="2228850" cy="21526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40E" w:rsidRDefault="00F1540E" w:rsidP="00F1540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講師</w:t>
                            </w:r>
                          </w:p>
                          <w:p w:rsidR="00F1540E" w:rsidRDefault="00F1540E" w:rsidP="00F1540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税理士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ヤマダ会計</w:t>
                            </w:r>
                          </w:p>
                          <w:p w:rsidR="00F1540E" w:rsidRDefault="00F1540E" w:rsidP="00F1540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中小企業</w:t>
                            </w:r>
                            <w:r>
                              <w:t>診断士／</w:t>
                            </w:r>
                            <w:r>
                              <w:t>1</w:t>
                            </w:r>
                            <w:r>
                              <w:t>級販売士</w:t>
                            </w:r>
                          </w:p>
                          <w:p w:rsidR="00F1540E" w:rsidRDefault="00F1540E"/>
                          <w:p w:rsidR="00F1540E" w:rsidRDefault="00F1540E"/>
                          <w:p w:rsidR="00F1540E" w:rsidRDefault="00F1540E"/>
                          <w:p w:rsidR="00F1540E" w:rsidRDefault="00F1540E"/>
                          <w:p w:rsidR="00F1540E" w:rsidRDefault="00F1540E"/>
                          <w:p w:rsidR="00F1540E" w:rsidRDefault="00F1540E"/>
                          <w:p w:rsidR="00F1540E" w:rsidRPr="00DE4D13" w:rsidRDefault="00F1540E" w:rsidP="00F154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4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馬淵</w:t>
                            </w:r>
                            <w:r w:rsidRPr="00DE4D13">
                              <w:rPr>
                                <w:sz w:val="24"/>
                                <w:szCs w:val="24"/>
                              </w:rPr>
                              <w:t>裕一</w:t>
                            </w:r>
                            <w:r w:rsidRPr="00DE4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4D13">
                              <w:rPr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03.45pt;margin-top:1.25pt;width:175.5pt;height:1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PjswIAAMYFAAAOAAAAZHJzL2Uyb0RvYy54bWysVM1OGzEQvlfqO1i+l022QGnEBqUgqkoI&#10;UKHi7HhtssJru7aTLD0SqepD9BWqnvs8eZF+9m5C+LlQ9bI74/lmPPN5ZvYPmlqRmXC+Mrqg/a0e&#10;JUJzU1b6uqBfLo/f7FHiA9MlU0aLgt4KTw+Gr1/tz+1A5GZiVCkcQRDtB3Nb0EkIdpBlnk9EzfyW&#10;sULDKI2rWYDqrrPSsTmi1yrLe73dbG5caZ3hwnucHrVGOkzxpRQ8nEnpRSCqoMgtpK9L33H8ZsN9&#10;Nrh2zE4q3qXB/iGLmlUal65DHbHAyNRVT0LVFXfGGxm2uKkzI2XFRaoB1fR7j6q5mDArUi0gx9s1&#10;Tf7/heWns3NHqhJvl1OiWY03Wi6+L+9+Le/+LBc/yHLxc7lYLO9+QyfAgLC59QP4XVh4huaDaeC8&#10;Ovc4jDw00tXxjwoJ7KD+dk23aALhOMzzfG9vByYOW97fyXehIH52726dDx+FqUkUCurwnolmNjvx&#10;oYWuIPE2b1RVHldKJSX2kDhUjswYXl+FlCSCP0ApTeYF3X2Lq59EiKHX/mPF+E2X3kYExFM6eorU&#10;bV1akaKWiiSFWyUiRunPQoLtxMgzOTLOhV7nmdARJVHRSxw7/H1WL3Fu64BHutnosHauK21cy9JD&#10;asubFbWyxeMNN+qOYmjGTdc6Y1PeonOcaYfRW35cgegT5sM5c5g+dAQ2SjjDRyqD1zGdRMnEuG/P&#10;nUc8hgJWSuaY5oL6r1PmBCXqk8a4vO9vb8fxT8r2zrscitu0jDctelofGrRMH7vL8iRGfFArUTpT&#10;X2HxjOKtMDHNcXdBw0o8DO2OweLiYjRKIAy8ZeFEX1geQ0d6Y4NdNlfM2a7BA2bj1Kzmng0e9XmL&#10;jZ7ajKbByCoNQSS4ZbUjHssijVG32OI22tQT6n79Dv8CAAD//wMAUEsDBBQABgAIAAAAIQCJykad&#10;3QAAAAkBAAAPAAAAZHJzL2Rvd25yZXYueG1sTI8xT8MwFIR3JP6D9ZDYqNNCQpLGqQAVlk4U1NmN&#10;Xccifo5sNw3/nscE4+lOd981m9kNbNIhWo8ClosMmMbOK4tGwOfH610JLCaJSg4etYBvHWHTXl81&#10;slb+gu962ifDqARjLQX0KY0157HrtZNx4UeN5J18cDKRDIarIC9U7ga+yrKCO2mRFno56pded1/7&#10;sxOwfTaV6UoZ+m2prJ3mw2ln3oS4vZmf1sCSntNfGH7xCR1aYjr6M6rIBgFFVlQUFbDKgZFf5Y+k&#10;jwLuH5Y58Lbh/x+0PwAAAP//AwBQSwECLQAUAAYACAAAACEAtoM4kv4AAADhAQAAEwAAAAAAAAAA&#10;AAAAAAAAAAAAW0NvbnRlbnRfVHlwZXNdLnhtbFBLAQItABQABgAIAAAAIQA4/SH/1gAAAJQBAAAL&#10;AAAAAAAAAAAAAAAAAC8BAABfcmVscy8ucmVsc1BLAQItABQABgAIAAAAIQCR5NPjswIAAMYFAAAO&#10;AAAAAAAAAAAAAAAAAC4CAABkcnMvZTJvRG9jLnhtbFBLAQItABQABgAIAAAAIQCJykad3QAAAAkB&#10;AAAPAAAAAAAAAAAAAAAAAA0FAABkcnMvZG93bnJldi54bWxQSwUGAAAAAAQABADzAAAAFwYAAAAA&#10;" fillcolor="white [3201]" strokeweight=".5pt">
                <v:textbox>
                  <w:txbxContent>
                    <w:p w:rsidR="00F1540E" w:rsidRDefault="00F1540E" w:rsidP="00F1540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t>講師</w:t>
                      </w:r>
                    </w:p>
                    <w:p w:rsidR="00F1540E" w:rsidRDefault="00F1540E" w:rsidP="00F1540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税理士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ヤマダ会計</w:t>
                      </w:r>
                    </w:p>
                    <w:p w:rsidR="00F1540E" w:rsidRDefault="00F1540E" w:rsidP="00F1540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中小企業</w:t>
                      </w:r>
                      <w:r>
                        <w:t>診断士／</w:t>
                      </w:r>
                      <w:r>
                        <w:t>1</w:t>
                      </w:r>
                      <w:r>
                        <w:t>級販売士</w:t>
                      </w:r>
                    </w:p>
                    <w:p w:rsidR="00F1540E" w:rsidRDefault="00F1540E"/>
                    <w:p w:rsidR="00F1540E" w:rsidRDefault="00F1540E"/>
                    <w:p w:rsidR="00F1540E" w:rsidRDefault="00F1540E"/>
                    <w:p w:rsidR="00F1540E" w:rsidRDefault="00F1540E"/>
                    <w:p w:rsidR="00F1540E" w:rsidRDefault="00F1540E"/>
                    <w:p w:rsidR="00F1540E" w:rsidRDefault="00F1540E"/>
                    <w:p w:rsidR="00F1540E" w:rsidRPr="00DE4D13" w:rsidRDefault="00F1540E" w:rsidP="00F154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4D13">
                        <w:rPr>
                          <w:rFonts w:hint="eastAsia"/>
                          <w:sz w:val="24"/>
                          <w:szCs w:val="24"/>
                        </w:rPr>
                        <w:t>馬淵</w:t>
                      </w:r>
                      <w:r w:rsidRPr="00DE4D13">
                        <w:rPr>
                          <w:sz w:val="24"/>
                          <w:szCs w:val="24"/>
                        </w:rPr>
                        <w:t>裕一</w:t>
                      </w:r>
                      <w:r w:rsidRPr="00DE4D1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E4D13">
                        <w:rPr>
                          <w:sz w:val="24"/>
                          <w:szCs w:val="24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:rsidR="002600A0" w:rsidRPr="00595E00" w:rsidRDefault="002D3758" w:rsidP="00DA3F9B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595E00">
        <w:rPr>
          <w:rFonts w:asciiTheme="majorEastAsia" w:eastAsiaTheme="majorEastAsia" w:hAnsiTheme="majorEastAsia" w:hint="eastAsia"/>
          <w:sz w:val="28"/>
          <w:szCs w:val="28"/>
        </w:rPr>
        <w:t>●日</w:t>
      </w:r>
      <w:r w:rsidR="006B4CA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95E00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595E00" w:rsidRPr="00595E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96A2E">
        <w:rPr>
          <w:rFonts w:asciiTheme="majorEastAsia" w:eastAsiaTheme="majorEastAsia" w:hAnsiTheme="majorEastAsia" w:hint="eastAsia"/>
          <w:sz w:val="28"/>
          <w:szCs w:val="28"/>
        </w:rPr>
        <w:t xml:space="preserve">　平成28年2月12</w:t>
      </w:r>
      <w:r w:rsidR="00460C21">
        <w:rPr>
          <w:rFonts w:asciiTheme="majorEastAsia" w:eastAsiaTheme="majorEastAsia" w:hAnsiTheme="majorEastAsia" w:hint="eastAsia"/>
          <w:sz w:val="28"/>
          <w:szCs w:val="28"/>
        </w:rPr>
        <w:t>日（金</w:t>
      </w:r>
      <w:r w:rsidRPr="00595E00">
        <w:rPr>
          <w:rFonts w:asciiTheme="majorEastAsia" w:eastAsiaTheme="majorEastAsia" w:hAnsiTheme="majorEastAsia" w:hint="eastAsia"/>
          <w:sz w:val="28"/>
          <w:szCs w:val="28"/>
        </w:rPr>
        <w:t xml:space="preserve">）　</w:t>
      </w:r>
    </w:p>
    <w:p w:rsidR="002D3758" w:rsidRDefault="00F1540E" w:rsidP="00DE4D13">
      <w:pPr>
        <w:spacing w:line="340" w:lineRule="exact"/>
        <w:ind w:firstLineChars="800" w:firstLine="16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07E14BA9" wp14:editId="692047F7">
            <wp:simplePos x="0" y="0"/>
            <wp:positionH relativeFrom="column">
              <wp:posOffset>4101465</wp:posOffset>
            </wp:positionH>
            <wp:positionV relativeFrom="paragraph">
              <wp:posOffset>139700</wp:posOffset>
            </wp:positionV>
            <wp:extent cx="1663700" cy="1247775"/>
            <wp:effectExtent l="0" t="0" r="0" b="9525"/>
            <wp:wrapNone/>
            <wp:docPr id="14" name="図 14" descr="Ｈ2707講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Ｈ2707講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758" w:rsidRPr="00595E00">
        <w:rPr>
          <w:rFonts w:asciiTheme="majorEastAsia" w:eastAsiaTheme="majorEastAsia" w:hAnsiTheme="majorEastAsia" w:hint="eastAsia"/>
          <w:sz w:val="28"/>
          <w:szCs w:val="28"/>
        </w:rPr>
        <w:t>18：</w:t>
      </w:r>
      <w:r w:rsidR="00595E00" w:rsidRPr="00595E00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2D3758" w:rsidRPr="00595E00">
        <w:rPr>
          <w:rFonts w:asciiTheme="majorEastAsia" w:eastAsiaTheme="majorEastAsia" w:hAnsiTheme="majorEastAsia" w:hint="eastAsia"/>
          <w:sz w:val="28"/>
          <w:szCs w:val="28"/>
        </w:rPr>
        <w:t>～20：</w:t>
      </w:r>
      <w:r w:rsidR="006C72D6">
        <w:rPr>
          <w:rFonts w:asciiTheme="majorEastAsia" w:eastAsiaTheme="majorEastAsia" w:hAnsiTheme="majorEastAsia" w:hint="eastAsia"/>
          <w:sz w:val="28"/>
          <w:szCs w:val="28"/>
        </w:rPr>
        <w:t>30</w:t>
      </w:r>
    </w:p>
    <w:p w:rsidR="000C46E2" w:rsidRDefault="000C46E2" w:rsidP="00DA3F9B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●対象者　　小規模事業者</w:t>
      </w:r>
    </w:p>
    <w:p w:rsidR="000C46E2" w:rsidRPr="000C46E2" w:rsidRDefault="000C46E2" w:rsidP="00DA3F9B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0C46E2">
        <w:rPr>
          <w:rFonts w:asciiTheme="majorEastAsia" w:eastAsiaTheme="majorEastAsia" w:hAnsiTheme="majorEastAsia" w:hint="eastAsia"/>
          <w:szCs w:val="21"/>
        </w:rPr>
        <w:t>(常時使用する従業員数が20人(商業･サービス業は5人)以下)</w:t>
      </w:r>
    </w:p>
    <w:p w:rsidR="002D3758" w:rsidRPr="00595E00" w:rsidRDefault="002D3758" w:rsidP="00DA3F9B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595E00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595E00" w:rsidRPr="00595E00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6B4CA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95E00" w:rsidRPr="00595E00">
        <w:rPr>
          <w:rFonts w:asciiTheme="majorEastAsia" w:eastAsiaTheme="majorEastAsia" w:hAnsiTheme="majorEastAsia" w:hint="eastAsia"/>
          <w:sz w:val="28"/>
          <w:szCs w:val="28"/>
        </w:rPr>
        <w:t xml:space="preserve">場　　</w:t>
      </w:r>
      <w:r w:rsidR="002E72AC">
        <w:rPr>
          <w:rFonts w:asciiTheme="majorEastAsia" w:eastAsiaTheme="majorEastAsia" w:hAnsiTheme="majorEastAsia" w:hint="eastAsia"/>
          <w:sz w:val="28"/>
          <w:szCs w:val="28"/>
        </w:rPr>
        <w:t>浜松商工会議所会館10</w:t>
      </w:r>
      <w:r w:rsidR="002600A0" w:rsidRPr="00595E00">
        <w:rPr>
          <w:rFonts w:asciiTheme="majorEastAsia" w:eastAsiaTheme="majorEastAsia" w:hAnsiTheme="majorEastAsia" w:hint="eastAsia"/>
          <w:sz w:val="28"/>
          <w:szCs w:val="28"/>
        </w:rPr>
        <w:t>階</w:t>
      </w:r>
      <w:r w:rsidRPr="00595E00">
        <w:rPr>
          <w:rFonts w:asciiTheme="majorEastAsia" w:eastAsiaTheme="majorEastAsia" w:hAnsiTheme="majorEastAsia" w:hint="eastAsia"/>
          <w:sz w:val="28"/>
          <w:szCs w:val="28"/>
        </w:rPr>
        <w:t>会議室</w:t>
      </w:r>
    </w:p>
    <w:p w:rsidR="002D3758" w:rsidRDefault="002D3758" w:rsidP="00DA3F9B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595E00">
        <w:rPr>
          <w:rFonts w:asciiTheme="majorEastAsia" w:eastAsiaTheme="majorEastAsia" w:hAnsiTheme="majorEastAsia" w:hint="eastAsia"/>
          <w:sz w:val="28"/>
          <w:szCs w:val="28"/>
        </w:rPr>
        <w:t>●定</w:t>
      </w:r>
      <w:r w:rsidR="006B4CA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95E00">
        <w:rPr>
          <w:rFonts w:asciiTheme="majorEastAsia" w:eastAsiaTheme="majorEastAsia" w:hAnsiTheme="majorEastAsia" w:hint="eastAsia"/>
          <w:sz w:val="28"/>
          <w:szCs w:val="28"/>
        </w:rPr>
        <w:t xml:space="preserve">員　</w:t>
      </w:r>
      <w:r w:rsidR="00595E00" w:rsidRPr="00595E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96A2E">
        <w:rPr>
          <w:rFonts w:asciiTheme="majorEastAsia" w:eastAsiaTheme="majorEastAsia" w:hAnsiTheme="majorEastAsia" w:hint="eastAsia"/>
          <w:sz w:val="28"/>
          <w:szCs w:val="28"/>
        </w:rPr>
        <w:t>50</w:t>
      </w:r>
      <w:r w:rsidRPr="00595E00">
        <w:rPr>
          <w:rFonts w:asciiTheme="majorEastAsia" w:eastAsiaTheme="majorEastAsia" w:hAnsiTheme="majorEastAsia" w:hint="eastAsia"/>
          <w:sz w:val="28"/>
          <w:szCs w:val="28"/>
        </w:rPr>
        <w:t>名</w:t>
      </w:r>
    </w:p>
    <w:p w:rsidR="007D4B47" w:rsidRPr="00595E00" w:rsidRDefault="007D4B47" w:rsidP="00DA3F9B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●受講料　　無料</w:t>
      </w:r>
    </w:p>
    <w:p w:rsidR="00595E00" w:rsidRPr="00595E00" w:rsidRDefault="00595E00" w:rsidP="00DA3F9B">
      <w:pPr>
        <w:tabs>
          <w:tab w:val="left" w:pos="840"/>
          <w:tab w:val="left" w:pos="1680"/>
          <w:tab w:val="left" w:pos="2520"/>
          <w:tab w:val="left" w:pos="3360"/>
          <w:tab w:val="center" w:pos="4819"/>
        </w:tabs>
        <w:snapToGrid w:val="0"/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595E00">
        <w:rPr>
          <w:rFonts w:asciiTheme="majorEastAsia" w:eastAsiaTheme="majorEastAsia" w:hAnsiTheme="majorEastAsia" w:hint="eastAsia"/>
          <w:sz w:val="28"/>
          <w:szCs w:val="28"/>
        </w:rPr>
        <w:t>●主</w:t>
      </w:r>
      <w:r w:rsidR="006B4CA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95E00">
        <w:rPr>
          <w:rFonts w:asciiTheme="majorEastAsia" w:eastAsiaTheme="majorEastAsia" w:hAnsiTheme="majorEastAsia" w:hint="eastAsia"/>
          <w:sz w:val="28"/>
          <w:szCs w:val="28"/>
        </w:rPr>
        <w:t>催　　浜松商工会議所　中小企業相談所</w:t>
      </w:r>
    </w:p>
    <w:p w:rsidR="003D4C1A" w:rsidRDefault="00F1540E" w:rsidP="00DE4D13">
      <w:pPr>
        <w:spacing w:line="340" w:lineRule="exact"/>
        <w:ind w:firstLineChars="600" w:firstLine="1440"/>
        <w:rPr>
          <w:rFonts w:asciiTheme="majorEastAsia" w:eastAsiaTheme="majorEastAsia" w:hAnsiTheme="majorEastAsia"/>
          <w:sz w:val="28"/>
          <w:szCs w:val="28"/>
        </w:rPr>
      </w:pPr>
      <w:r w:rsidRPr="003D4C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54B027" wp14:editId="52F69784">
                <wp:simplePos x="0" y="0"/>
                <wp:positionH relativeFrom="margin">
                  <wp:posOffset>-651510</wp:posOffset>
                </wp:positionH>
                <wp:positionV relativeFrom="paragraph">
                  <wp:posOffset>314325</wp:posOffset>
                </wp:positionV>
                <wp:extent cx="6743700" cy="1504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C1A" w:rsidRPr="00F1540E" w:rsidRDefault="003D4C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154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☞</w:t>
                            </w:r>
                            <w:r w:rsidRPr="00F1540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小規模事業者持続化補助金について</w:t>
                            </w:r>
                          </w:p>
                          <w:p w:rsidR="003D4C1A" w:rsidRDefault="003D4C1A">
                            <w:r>
                              <w:rPr>
                                <w:rFonts w:hint="eastAsia"/>
                              </w:rPr>
                              <w:t>現段階</w:t>
                            </w:r>
                            <w:r>
                              <w:t>では平成</w:t>
                            </w:r>
                            <w:r>
                              <w:t>28</w:t>
                            </w:r>
                            <w:r w:rsidR="00A162A0">
                              <w:t>年度の</w:t>
                            </w:r>
                            <w:r w:rsidR="00A162A0">
                              <w:rPr>
                                <w:rFonts w:hint="eastAsia"/>
                              </w:rPr>
                              <w:t>小規模事業者</w:t>
                            </w:r>
                            <w:r w:rsidR="00A162A0">
                              <w:t>持続化</w:t>
                            </w:r>
                            <w:r>
                              <w:t>補助金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公募については不確定ですが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DA3F9B">
                              <w:rPr>
                                <w:b/>
                                <w:u w:val="single"/>
                              </w:rPr>
                              <w:t>セミナー開催時には予算の最新動向をお伝えすると共に、</w:t>
                            </w:r>
                            <w:r w:rsidRPr="00DA3F9B">
                              <w:rPr>
                                <w:rFonts w:hint="eastAsia"/>
                                <w:b/>
                                <w:u w:val="single"/>
                              </w:rPr>
                              <w:t>補助金</w:t>
                            </w:r>
                            <w:r w:rsidRPr="00DA3F9B">
                              <w:rPr>
                                <w:b/>
                                <w:u w:val="single"/>
                              </w:rPr>
                              <w:t>申請書作成のポイントもお伝えする予定です</w:t>
                            </w:r>
                            <w:r w:rsidRPr="00DA3F9B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:rsidR="003D4C1A" w:rsidRPr="00DA3F9B" w:rsidRDefault="003D4C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A3F9B">
                              <w:rPr>
                                <w:sz w:val="20"/>
                                <w:szCs w:val="20"/>
                              </w:rPr>
                              <w:t>小規模</w:t>
                            </w:r>
                            <w:r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事業者</w:t>
                            </w:r>
                            <w:r w:rsidRPr="00DA3F9B">
                              <w:rPr>
                                <w:sz w:val="20"/>
                                <w:szCs w:val="20"/>
                              </w:rPr>
                              <w:t>持続化補助金とは･･･</w:t>
                            </w:r>
                            <w:r w:rsidR="00A162A0"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小規模</w:t>
                            </w:r>
                            <w:r w:rsidR="00A162A0" w:rsidRPr="00DA3F9B">
                              <w:rPr>
                                <w:sz w:val="20"/>
                                <w:szCs w:val="20"/>
                              </w:rPr>
                              <w:t>事業者が経営計画に基づき取組む各種販路開拓</w:t>
                            </w:r>
                            <w:r w:rsidR="002740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274091">
                              <w:rPr>
                                <w:sz w:val="20"/>
                                <w:szCs w:val="20"/>
                              </w:rPr>
                              <w:t>係る費用</w:t>
                            </w:r>
                            <w:r w:rsidR="00A162A0" w:rsidRPr="00DA3F9B">
                              <w:rPr>
                                <w:sz w:val="20"/>
                                <w:szCs w:val="20"/>
                              </w:rPr>
                              <w:t>(HP</w:t>
                            </w:r>
                            <w:r w:rsidR="00A162A0" w:rsidRPr="00DA3F9B">
                              <w:rPr>
                                <w:sz w:val="20"/>
                                <w:szCs w:val="20"/>
                              </w:rPr>
                              <w:t>作成、チラシ作成費用や商談会参加</w:t>
                            </w:r>
                            <w:r w:rsidR="00A162A0"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2A0" w:rsidRPr="00DA3F9B">
                              <w:rPr>
                                <w:sz w:val="20"/>
                                <w:szCs w:val="20"/>
                              </w:rPr>
                              <w:t>ための費用等</w:t>
                            </w:r>
                            <w:r w:rsidR="00A162A0" w:rsidRPr="00DA3F9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DA3F9B"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関する</w:t>
                            </w:r>
                            <w:r w:rsidR="00DA3F9B"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DA3F9B" w:rsidRPr="00DA3F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平成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年度･平成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年度の直近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年間公募実績有り</w:t>
                            </w:r>
                            <w:r w:rsidR="00DA3F9B" w:rsidRPr="00DA3F9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B027" id="テキスト ボックス 2" o:spid="_x0000_s1027" type="#_x0000_t202" style="position:absolute;left:0;text-align:left;margin-left:-51.3pt;margin-top:24.75pt;width:531pt;height:11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y9RwIAAF8EAAAOAAAAZHJzL2Uyb0RvYy54bWysVMGO0zAQvSPxD5bvNGlpt9uo6WrpUoS0&#10;C0gLH+A4TmPheILtNlmOrYT4CH4BceZ78iOMnW63WuCCyMGa8cw8z7yZyfyirRTZCmMl6JQOBzEl&#10;QnPIpV6n9MP71bNzSqxjOmcKtEjpnbD0YvH0ybypEzGCElQuDEEQbZOmTmnpXJ1EkeWlqJgdQC00&#10;GgswFXOomnWUG9YgeqWiURyfRQ2YvDbAhbV4e9Ub6SLgF4Xg7m1RWOGISinm5sJpwpn5M1rMWbI2&#10;rC4lP6TB/iGLikmNjx6hrphjZGPkb1CV5AYsFG7AoYqgKCQXoQasZhg/qua2ZLUItSA5tj7SZP8f&#10;LH+zfWeIzFM6Gk4p0azCJnX7L93ue7f72e2/km7/rdvvu90P1MnIE9bUNsG42xojXfsCWmx8KN7W&#10;18A/WqJhWTK9FpfGQFMKlmPCQx8ZnYT2ONaDZM0N5Pgu2zgIQG1hKs8m8kMQHRt3d2yWaB3heHk2&#10;HT+fxmjiaBtO4vFsEtoZseQ+vDbWvRJQES+k1OA0BHi2vbbOp8OSexf/mgUl85VUKihmnS2VIVuG&#10;k7MKX6jgkZvSpEnpbDKa9Az8FSIO358gKulwBZSsUnp+dGKJ5+2lzsOAOiZVL2PKSh+I9Nz1LLo2&#10;a0MTA8ue5AzyO2TWQD/xuKEolGA+U9LgtKfUftowIyhRrzV2ZzYcj/16BGU8mY5QMaeW7NTCNEeo&#10;lDpKenHpwkp53jRcYhcLGfh9yOSQMk5xoP2wcX5NTvXg9fBfWPwCAAD//wMAUEsDBBQABgAIAAAA&#10;IQAhUb8l4gAAAAsBAAAPAAAAZHJzL2Rvd25yZXYueG1sTI/BTsMwEETvSPyDtUhcUOs0JCEJ2VQI&#10;CURv0FZwdWM3iYjXwXbT8PeYExxX8zTztlrPemCTsq43hLBaRsAUNUb21CLsd0+LHJjzgqQYDCmE&#10;b+VgXV9eVKKU5kxvatr6loUScqVA6LwfS85d0ykt3NKMikJ2NFYLH07bcmnFOZTrgcdRlHEtegoL&#10;nRjVY6eaz+1JI+TJy/ThNrev7012HAp/czc9f1nE66v54R6YV7P/g+FXP6hDHZwO5kTSsQFhsYri&#10;LLAISZECC0SRFgmwA0KcZynwuuL/f6h/AAAA//8DAFBLAQItABQABgAIAAAAIQC2gziS/gAAAOEB&#10;AAATAAAAAAAAAAAAAAAAAAAAAABbQ29udGVudF9UeXBlc10ueG1sUEsBAi0AFAAGAAgAAAAhADj9&#10;If/WAAAAlAEAAAsAAAAAAAAAAAAAAAAALwEAAF9yZWxzLy5yZWxzUEsBAi0AFAAGAAgAAAAhADL6&#10;TL1HAgAAXwQAAA4AAAAAAAAAAAAAAAAALgIAAGRycy9lMm9Eb2MueG1sUEsBAi0AFAAGAAgAAAAh&#10;ACFRvyXiAAAACwEAAA8AAAAAAAAAAAAAAAAAoQQAAGRycy9kb3ducmV2LnhtbFBLBQYAAAAABAAE&#10;APMAAACwBQAAAAA=&#10;">
                <v:textbox>
                  <w:txbxContent>
                    <w:p w:rsidR="003D4C1A" w:rsidRPr="00F1540E" w:rsidRDefault="003D4C1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1540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☞</w:t>
                      </w:r>
                      <w:r w:rsidRPr="00F1540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小規模事業者持続化補助金について</w:t>
                      </w:r>
                    </w:p>
                    <w:p w:rsidR="003D4C1A" w:rsidRDefault="003D4C1A">
                      <w:r>
                        <w:rPr>
                          <w:rFonts w:hint="eastAsia"/>
                        </w:rPr>
                        <w:t>現段階</w:t>
                      </w:r>
                      <w:r>
                        <w:t>では平成</w:t>
                      </w:r>
                      <w:r>
                        <w:t>28</w:t>
                      </w:r>
                      <w:r w:rsidR="00A162A0">
                        <w:t>年度の</w:t>
                      </w:r>
                      <w:r w:rsidR="00A162A0">
                        <w:rPr>
                          <w:rFonts w:hint="eastAsia"/>
                        </w:rPr>
                        <w:t>小規模事業者</w:t>
                      </w:r>
                      <w:r w:rsidR="00A162A0">
                        <w:t>持続化</w:t>
                      </w:r>
                      <w:r>
                        <w:t>補助金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公募については不確定ですが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DA3F9B">
                        <w:rPr>
                          <w:b/>
                          <w:u w:val="single"/>
                        </w:rPr>
                        <w:t>セミナー開催時には予算の最新動向をお伝えすると共に、</w:t>
                      </w:r>
                      <w:r w:rsidRPr="00DA3F9B">
                        <w:rPr>
                          <w:rFonts w:hint="eastAsia"/>
                          <w:b/>
                          <w:u w:val="single"/>
                        </w:rPr>
                        <w:t>補助金</w:t>
                      </w:r>
                      <w:r w:rsidRPr="00DA3F9B">
                        <w:rPr>
                          <w:b/>
                          <w:u w:val="single"/>
                        </w:rPr>
                        <w:t>申請書作成のポイントもお伝えする予定です</w:t>
                      </w:r>
                      <w:r w:rsidRPr="00DA3F9B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  <w:p w:rsidR="003D4C1A" w:rsidRPr="00DA3F9B" w:rsidRDefault="003D4C1A">
                      <w:pPr>
                        <w:rPr>
                          <w:sz w:val="20"/>
                          <w:szCs w:val="20"/>
                        </w:rPr>
                      </w:pPr>
                      <w:r w:rsidRPr="00DA3F9B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A3F9B">
                        <w:rPr>
                          <w:sz w:val="20"/>
                          <w:szCs w:val="20"/>
                        </w:rPr>
                        <w:t>小規模</w:t>
                      </w:r>
                      <w:r w:rsidRPr="00DA3F9B">
                        <w:rPr>
                          <w:rFonts w:hint="eastAsia"/>
                          <w:sz w:val="20"/>
                          <w:szCs w:val="20"/>
                        </w:rPr>
                        <w:t>事業者</w:t>
                      </w:r>
                      <w:r w:rsidRPr="00DA3F9B">
                        <w:rPr>
                          <w:sz w:val="20"/>
                          <w:szCs w:val="20"/>
                        </w:rPr>
                        <w:t>持続化補助金とは･･･</w:t>
                      </w:r>
                      <w:r w:rsidR="00A162A0" w:rsidRPr="00DA3F9B">
                        <w:rPr>
                          <w:rFonts w:hint="eastAsia"/>
                          <w:sz w:val="20"/>
                          <w:szCs w:val="20"/>
                        </w:rPr>
                        <w:t>小規模</w:t>
                      </w:r>
                      <w:r w:rsidR="00A162A0" w:rsidRPr="00DA3F9B">
                        <w:rPr>
                          <w:sz w:val="20"/>
                          <w:szCs w:val="20"/>
                        </w:rPr>
                        <w:t>事業者が経営計画に基づき取組む各種販路開拓</w:t>
                      </w:r>
                      <w:r w:rsidR="00274091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274091">
                        <w:rPr>
                          <w:sz w:val="20"/>
                          <w:szCs w:val="20"/>
                        </w:rPr>
                        <w:t>係る費用</w:t>
                      </w:r>
                      <w:r w:rsidR="00A162A0" w:rsidRPr="00DA3F9B">
                        <w:rPr>
                          <w:sz w:val="20"/>
                          <w:szCs w:val="20"/>
                        </w:rPr>
                        <w:t>(HP</w:t>
                      </w:r>
                      <w:r w:rsidR="00A162A0" w:rsidRPr="00DA3F9B">
                        <w:rPr>
                          <w:sz w:val="20"/>
                          <w:szCs w:val="20"/>
                        </w:rPr>
                        <w:t>作成、チラシ作成費用や商談会参加</w:t>
                      </w:r>
                      <w:r w:rsidR="00A162A0" w:rsidRPr="00DA3F9B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A162A0" w:rsidRPr="00DA3F9B">
                        <w:rPr>
                          <w:sz w:val="20"/>
                          <w:szCs w:val="20"/>
                        </w:rPr>
                        <w:t>ための費用等</w:t>
                      </w:r>
                      <w:r w:rsidR="00A162A0" w:rsidRPr="00DA3F9B">
                        <w:rPr>
                          <w:sz w:val="20"/>
                          <w:szCs w:val="20"/>
                        </w:rPr>
                        <w:t>)</w:t>
                      </w:r>
                      <w:bookmarkStart w:id="1" w:name="_GoBack"/>
                      <w:bookmarkEnd w:id="1"/>
                      <w:r w:rsidR="00DA3F9B" w:rsidRPr="00DA3F9B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関する</w:t>
                      </w:r>
                      <w:r w:rsidR="00DA3F9B" w:rsidRPr="00DA3F9B">
                        <w:rPr>
                          <w:rFonts w:hint="eastAsia"/>
                          <w:sz w:val="20"/>
                          <w:szCs w:val="20"/>
                        </w:rPr>
                        <w:t>補助金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。</w:t>
                      </w:r>
                      <w:r w:rsidR="00DA3F9B" w:rsidRPr="00DA3F9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平成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26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年度･平成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27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年度の直近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2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年間公募実績有り</w:t>
                      </w:r>
                      <w:r w:rsidR="00DA3F9B" w:rsidRPr="00DA3F9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E00" w:rsidRPr="00595E00">
        <w:rPr>
          <w:rFonts w:asciiTheme="majorEastAsia" w:eastAsiaTheme="majorEastAsia" w:hAnsiTheme="majorEastAsia" w:hint="eastAsia"/>
          <w:sz w:val="28"/>
          <w:szCs w:val="28"/>
        </w:rPr>
        <w:t>（TEL452-1115／FAX452-6685）</w:t>
      </w:r>
    </w:p>
    <w:p w:rsidR="002600A0" w:rsidRPr="00F1540E" w:rsidRDefault="00F1540E" w:rsidP="003D4C1A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9A4C5" wp14:editId="66D2D967">
                <wp:simplePos x="0" y="0"/>
                <wp:positionH relativeFrom="column">
                  <wp:posOffset>-942975</wp:posOffset>
                </wp:positionH>
                <wp:positionV relativeFrom="paragraph">
                  <wp:posOffset>1814830</wp:posOffset>
                </wp:positionV>
                <wp:extent cx="7200900" cy="0"/>
                <wp:effectExtent l="9525" t="6985" r="9525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3298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25pt,142.9pt" to="492.7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G7QQIAAFAEAAAOAAAAZHJzL2Uyb0RvYy54bWysVMFuEzEQvSPxD5bvye6GNE1W3VQom3Ap&#10;EKnlAxzbm7Xw2pbtZhMhLuXcH4CP4AASRz4mh/4GY28StXBBiBycsWfm+c3M815cbhuJNtw6oVWB&#10;s36KEVdUM6HWBX53s+iNMXKeKEakVrzAO+7w5fT5s4vW5Hygay0ZtwhAlMtbU+Dae5MniaM1b4jr&#10;a8MVOCttG+Jha9cJs6QF9EYmgzQdJa22zFhNuXNwWnZOPI34VcWpf1tVjnskCwzcfFxtXFdhTaYX&#10;JF9bYmpBDzTIP7BoiFBw6QmqJJ6gWyv+gGoEtdrpyvepbhJdVYLyWANUk6W/VXNdE8NjLdAcZ05t&#10;cv8Plr7ZLC0SrMADjBRpYEQPX74//Pi8v/u2/3S/v/u6v/uJBqFPrXE5hM/U0oZK6VZdmytN3zuk&#10;9Kwmas0j35udAZAsZCRPUsLGGbht1b7WDGLIrdexadvKNgES2oG2cTa702z41iMKh+cw7UkKI6RH&#10;X0LyY6Kxzr/iukHBKLAUKrSN5GRz5XwgQvJjSDhWeiGkjKOXCrUFnpwNzmKC01Kw4Axhzq5XM2nR&#10;hgTxxF+sCjyPwwJySVzdxcl1sDtdWX2rWLym5oTND7YnQnY20JIq3ARFAtGD1enmwySdzMfz8bA3&#10;HIzmvWFalr2Xi9mwN1pk52fli3I2K7OPgXQ2zGvBGFeB91HD2fDvNHJ4TZ36Tio+NSh5ih47CWSP&#10;/5F0nHIYbCeRlWa7pT1OH2Qbgw9PLLyLx3uwH38Ipr8AAAD//wMAUEsDBBQABgAIAAAAIQCgi3Mb&#10;3gAAAAwBAAAPAAAAZHJzL2Rvd25yZXYueG1sTI9NS8NAEIbvgv9hGcFbu2lJbIzZFBG8CdpqD962&#10;2ekmdHc2ZLdt/PeOIOhx3nl4P+r15J044xj7QAoW8wwEUhtMT1bBx/vzrAQRkyajXSBU8IUR1s31&#10;Va0rEy60wfM2WcEmFCutoEtpqKSMbYdex3kYkPh3CKPXic/RSjPqC5t7J5dZdie97okTOj3gU4ft&#10;cXvyCvLVqshf31q7eUlH2gXrPt1hp9TtzfT4ACLhlP5g+KnP1aHhTvtwIhOFUzBb5GXBrIJlWfAI&#10;Ru7LgpX9ryKbWv4f0XwDAAD//wMAUEsBAi0AFAAGAAgAAAAhALaDOJL+AAAA4QEAABMAAAAAAAAA&#10;AAAAAAAAAAAAAFtDb250ZW50X1R5cGVzXS54bWxQSwECLQAUAAYACAAAACEAOP0h/9YAAACUAQAA&#10;CwAAAAAAAAAAAAAAAAAvAQAAX3JlbHMvLnJlbHNQSwECLQAUAAYACAAAACEAcPiBu0ECAABQBAAA&#10;DgAAAAAAAAAAAAAAAAAuAgAAZHJzL2Uyb0RvYy54bWxQSwECLQAUAAYACAAAACEAoItzG94AAAAM&#10;AQAADwAAAAAAAAAAAAAAAACbBAAAZHJzL2Rvd25yZXYueG1sUEsFBgAAAAAEAAQA8wAAAKYFAAAA&#10;AA==&#10;">
                <v:stroke dashstyle="longDash"/>
              </v:line>
            </w:pict>
          </mc:Fallback>
        </mc:AlternateContent>
      </w:r>
    </w:p>
    <w:p w:rsidR="002600A0" w:rsidRPr="00274091" w:rsidRDefault="00796A2E" w:rsidP="002600A0">
      <w:pPr>
        <w:spacing w:line="360" w:lineRule="exact"/>
        <w:ind w:leftChars="-203" w:left="-2" w:rightChars="-407" w:right="-855" w:hangingChars="132" w:hanging="424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  <w:shd w:val="pct15" w:color="auto" w:fill="FFFFFF"/>
        </w:rPr>
      </w:pPr>
      <w:r w:rsidRPr="00274091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「事業計画策定</w:t>
      </w:r>
      <w:r w:rsidR="002600A0" w:rsidRPr="00274091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セミナー（</w:t>
      </w:r>
      <w:r w:rsidRPr="00274091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2</w:t>
      </w:r>
      <w:r w:rsidR="002600A0" w:rsidRPr="00274091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/</w:t>
      </w:r>
      <w:r w:rsidRPr="00274091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12</w:t>
      </w:r>
      <w:r w:rsidR="002600A0" w:rsidRPr="00274091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）」参加申込書</w:t>
      </w:r>
    </w:p>
    <w:tbl>
      <w:tblPr>
        <w:tblW w:w="10080" w:type="dxa"/>
        <w:tblInd w:w="-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1126"/>
        <w:gridCol w:w="3554"/>
      </w:tblGrid>
      <w:tr w:rsidR="002600A0" w:rsidRPr="006C6ACE" w:rsidTr="002600A0">
        <w:trPr>
          <w:cantSplit/>
          <w:trHeight w:hRule="exact" w:val="454"/>
        </w:trPr>
        <w:tc>
          <w:tcPr>
            <w:tcW w:w="1440" w:type="dxa"/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事業所名</w:t>
            </w:r>
          </w:p>
        </w:tc>
        <w:tc>
          <w:tcPr>
            <w:tcW w:w="8640" w:type="dxa"/>
            <w:gridSpan w:val="3"/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600A0" w:rsidRPr="006C6ACE" w:rsidTr="002600A0">
        <w:trPr>
          <w:cantSplit/>
          <w:trHeight w:hRule="exact" w:val="454"/>
        </w:trPr>
        <w:tc>
          <w:tcPr>
            <w:tcW w:w="1440" w:type="dxa"/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所 在 地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600A0" w:rsidRPr="006C6ACE" w:rsidRDefault="002600A0" w:rsidP="00C217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 w:rsidR="002600A0" w:rsidRPr="006C6ACE" w:rsidRDefault="002600A0" w:rsidP="00C217AA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）</w:t>
            </w:r>
            <w:r w:rsidRPr="006C6ACE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2600A0" w:rsidRPr="006C6ACE" w:rsidTr="002600A0">
        <w:trPr>
          <w:cantSplit/>
          <w:trHeight w:hRule="exact" w:val="454"/>
        </w:trPr>
        <w:tc>
          <w:tcPr>
            <w:tcW w:w="1440" w:type="dxa"/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業　種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600A0" w:rsidRPr="006C6ACE" w:rsidRDefault="002600A0" w:rsidP="00C217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従業員数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 w:rsidR="002600A0" w:rsidRPr="006C6ACE" w:rsidRDefault="002600A0" w:rsidP="00C217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00A0" w:rsidRPr="006C6ACE" w:rsidTr="002600A0">
        <w:trPr>
          <w:cantSplit/>
          <w:trHeight w:hRule="exact" w:val="454"/>
        </w:trPr>
        <w:tc>
          <w:tcPr>
            <w:tcW w:w="1440" w:type="dxa"/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  <w:sz w:val="22"/>
              </w:rPr>
              <w:t>E-mail</w:t>
            </w:r>
          </w:p>
        </w:tc>
        <w:tc>
          <w:tcPr>
            <w:tcW w:w="8640" w:type="dxa"/>
            <w:gridSpan w:val="3"/>
          </w:tcPr>
          <w:p w:rsidR="002600A0" w:rsidRPr="006C6ACE" w:rsidRDefault="002600A0" w:rsidP="00C217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00A0" w:rsidRPr="006C6ACE" w:rsidTr="002600A0">
        <w:trPr>
          <w:cantSplit/>
          <w:trHeight w:hRule="exact" w:val="454"/>
        </w:trPr>
        <w:tc>
          <w:tcPr>
            <w:tcW w:w="1440" w:type="dxa"/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参加者名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2600A0" w:rsidRPr="006C6ACE" w:rsidRDefault="002600A0" w:rsidP="00C217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6C6ACE" w:rsidRDefault="002600A0" w:rsidP="00C217A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C6ACE">
              <w:rPr>
                <w:rFonts w:ascii="ＭＳ Ｐゴシック" w:eastAsia="ＭＳ Ｐゴシック" w:hAnsi="ＭＳ Ｐゴシック" w:hint="eastAsia"/>
                <w:b/>
              </w:rPr>
              <w:t>役　職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 w:rsidR="002600A0" w:rsidRPr="006C6ACE" w:rsidRDefault="002600A0" w:rsidP="00C217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95E00" w:rsidRDefault="002600A0" w:rsidP="00595E00">
      <w:pPr>
        <w:spacing w:line="0" w:lineRule="atLeast"/>
        <w:jc w:val="left"/>
        <w:rPr>
          <w:rFonts w:ascii="HGS創英角ｺﾞｼｯｸUB" w:eastAsia="HGS創英角ｺﾞｼｯｸUB" w:hAnsi="HGS創英角ｺﾞｼｯｸUB"/>
          <w:color w:val="000000"/>
          <w:sz w:val="24"/>
          <w:szCs w:val="24"/>
        </w:rPr>
      </w:pPr>
      <w:r w:rsidRPr="00BA15D5">
        <w:rPr>
          <w:rFonts w:ascii="ＭＳ Ｐゴシック" w:eastAsia="ＭＳ Ｐゴシック" w:hAnsi="ＭＳ Ｐゴシック" w:hint="eastAsia"/>
          <w:sz w:val="18"/>
          <w:szCs w:val="18"/>
        </w:rPr>
        <w:t>浜松商工会議所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経営支援課</w:t>
      </w:r>
      <w:r w:rsidRPr="00BA15D5">
        <w:rPr>
          <w:rFonts w:ascii="ＭＳ Ｐゴシック" w:eastAsia="ＭＳ Ｐゴシック" w:hAnsi="ＭＳ Ｐゴシック" w:hint="eastAsia"/>
          <w:sz w:val="18"/>
          <w:szCs w:val="18"/>
        </w:rPr>
        <w:t>あて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95E00">
        <w:rPr>
          <w:rFonts w:ascii="ＭＳ Ｐゴシック" w:eastAsia="ＭＳ Ｐゴシック" w:hAnsi="ＭＳ Ｐゴシック" w:hint="eastAsia"/>
          <w:sz w:val="18"/>
          <w:szCs w:val="18"/>
        </w:rPr>
        <w:t xml:space="preserve">⇒　 </w:t>
      </w:r>
      <w:r w:rsidRPr="00274091">
        <w:rPr>
          <w:rFonts w:ascii="HGS創英角ｺﾞｼｯｸUB" w:eastAsia="HGS創英角ｺﾞｼｯｸUB" w:hAnsi="HGS創英角ｺﾞｼｯｸUB" w:hint="eastAsia"/>
          <w:color w:val="000000"/>
          <w:sz w:val="24"/>
          <w:szCs w:val="24"/>
        </w:rPr>
        <w:t>FAX：053-452-6685</w:t>
      </w:r>
    </w:p>
    <w:p w:rsidR="002600A0" w:rsidRPr="00595E00" w:rsidRDefault="00595E00" w:rsidP="00595E00">
      <w:pPr>
        <w:spacing w:line="0" w:lineRule="atLeast"/>
        <w:ind w:firstLineChars="1300" w:firstLine="3120"/>
        <w:jc w:val="left"/>
        <w:rPr>
          <w:rFonts w:ascii="HGS創英角ｺﾞｼｯｸUB" w:eastAsia="HGS創英角ｺﾞｼｯｸUB" w:hAnsi="HGS創英角ｺﾞｼｯｸUB"/>
          <w:color w:val="000000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E-mail：</w:t>
      </w:r>
      <w:r w:rsidR="002600A0" w:rsidRPr="00595E00">
        <w:rPr>
          <w:rFonts w:ascii="HGS創英角ｺﾞｼｯｸUB" w:eastAsia="HGS創英角ｺﾞｼｯｸUB" w:hAnsi="HGS創英角ｺﾞｼｯｸUB" w:hint="eastAsia"/>
          <w:sz w:val="24"/>
          <w:szCs w:val="24"/>
        </w:rPr>
        <w:t>keiei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＠hamamatsu</w:t>
      </w:r>
      <w:r w:rsidR="002600A0" w:rsidRPr="00595E00">
        <w:rPr>
          <w:rFonts w:ascii="HGS創英角ｺﾞｼｯｸUB" w:eastAsia="HGS創英角ｺﾞｼｯｸUB" w:hAnsi="HGS創英角ｺﾞｼｯｸUB" w:hint="eastAsia"/>
          <w:sz w:val="24"/>
          <w:szCs w:val="24"/>
        </w:rPr>
        <w:t>-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cci.or.jp</w:t>
      </w:r>
    </w:p>
    <w:p w:rsidR="002600A0" w:rsidRDefault="002600A0" w:rsidP="002600A0">
      <w:pPr>
        <w:spacing w:line="0" w:lineRule="atLeast"/>
        <w:ind w:left="-426" w:right="-427"/>
        <w:jc w:val="center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2600A0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　ご記入いただいた内容は、当事業の参加者把握のために利用する他、事務連絡や関連事業の情報提供のために利用することがありま</w:t>
      </w:r>
    </w:p>
    <w:p w:rsidR="002562C3" w:rsidRDefault="002600A0" w:rsidP="006B4CA7">
      <w:pPr>
        <w:spacing w:line="0" w:lineRule="atLeast"/>
        <w:ind w:left="-426" w:right="-427" w:firstLineChars="200" w:firstLine="320"/>
      </w:pPr>
      <w:r w:rsidRPr="002600A0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すが、第三者に公開するものではありません。　　</w:t>
      </w:r>
    </w:p>
    <w:sectPr w:rsidR="002562C3" w:rsidSect="005140BE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D2" w:rsidRDefault="00DD2CD2" w:rsidP="001953BB">
      <w:r>
        <w:separator/>
      </w:r>
    </w:p>
  </w:endnote>
  <w:endnote w:type="continuationSeparator" w:id="0">
    <w:p w:rsidR="00DD2CD2" w:rsidRDefault="00DD2CD2" w:rsidP="001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 G.n.p.poT.￣， 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D2" w:rsidRDefault="00DD2CD2" w:rsidP="001953BB">
      <w:r>
        <w:separator/>
      </w:r>
    </w:p>
  </w:footnote>
  <w:footnote w:type="continuationSeparator" w:id="0">
    <w:p w:rsidR="00DD2CD2" w:rsidRDefault="00DD2CD2" w:rsidP="0019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C3"/>
    <w:rsid w:val="00057BD2"/>
    <w:rsid w:val="000C3B71"/>
    <w:rsid w:val="000C46E2"/>
    <w:rsid w:val="000F357D"/>
    <w:rsid w:val="001953BB"/>
    <w:rsid w:val="002562C3"/>
    <w:rsid w:val="002600A0"/>
    <w:rsid w:val="00274091"/>
    <w:rsid w:val="002D3758"/>
    <w:rsid w:val="002E72AC"/>
    <w:rsid w:val="003554A5"/>
    <w:rsid w:val="003D4C1A"/>
    <w:rsid w:val="00460C21"/>
    <w:rsid w:val="005140BE"/>
    <w:rsid w:val="005328B3"/>
    <w:rsid w:val="00594F9C"/>
    <w:rsid w:val="00595E00"/>
    <w:rsid w:val="006B4CA7"/>
    <w:rsid w:val="006C72D6"/>
    <w:rsid w:val="00720ECF"/>
    <w:rsid w:val="00796A2E"/>
    <w:rsid w:val="007D4B47"/>
    <w:rsid w:val="008557C5"/>
    <w:rsid w:val="00964F55"/>
    <w:rsid w:val="009872AC"/>
    <w:rsid w:val="00A0247E"/>
    <w:rsid w:val="00A0594A"/>
    <w:rsid w:val="00A162A0"/>
    <w:rsid w:val="00A60754"/>
    <w:rsid w:val="00AD32DD"/>
    <w:rsid w:val="00CE5BC4"/>
    <w:rsid w:val="00DA3F9B"/>
    <w:rsid w:val="00DD2CD2"/>
    <w:rsid w:val="00DE4D13"/>
    <w:rsid w:val="00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8922E-8FB4-48FC-B33C-ADA48482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2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B4C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D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5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BB"/>
  </w:style>
  <w:style w:type="paragraph" w:styleId="a9">
    <w:name w:val="footer"/>
    <w:basedOn w:val="a"/>
    <w:link w:val="aa"/>
    <w:uiPriority w:val="99"/>
    <w:unhideWhenUsed/>
    <w:rsid w:val="00195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211C-0648-4690-9E98-EA8EE678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吉弘</dc:creator>
  <cp:keywords/>
  <dc:description/>
  <cp:lastModifiedBy>大場 紀彦</cp:lastModifiedBy>
  <cp:revision>2</cp:revision>
  <cp:lastPrinted>2016-01-12T06:50:00Z</cp:lastPrinted>
  <dcterms:created xsi:type="dcterms:W3CDTF">2016-01-12T06:55:00Z</dcterms:created>
  <dcterms:modified xsi:type="dcterms:W3CDTF">2016-01-12T06:55:00Z</dcterms:modified>
</cp:coreProperties>
</file>