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81" w:rsidRDefault="00C046EB" w:rsidP="00960803">
      <w:pPr>
        <w:ind w:firstLineChars="100" w:firstLine="220"/>
      </w:pPr>
      <w:r w:rsidRPr="00741A3C">
        <w:rPr>
          <w:rFonts w:ascii="ＭＳ ゴシック" w:hAnsi="ＭＳ ゴシック" w:cs="Times New Roman"/>
          <w:noProof/>
          <w:sz w:val="22"/>
        </w:rPr>
        <mc:AlternateContent>
          <mc:Choice Requires="wps">
            <w:drawing>
              <wp:anchor distT="45720" distB="45720" distL="114300" distR="114300" simplePos="0" relativeHeight="251682816" behindDoc="0" locked="0" layoutInCell="1" allowOverlap="1" wp14:anchorId="77C46D9F" wp14:editId="45AE6ADE">
                <wp:simplePos x="0" y="0"/>
                <wp:positionH relativeFrom="column">
                  <wp:posOffset>742950</wp:posOffset>
                </wp:positionH>
                <wp:positionV relativeFrom="paragraph">
                  <wp:posOffset>505460</wp:posOffset>
                </wp:positionV>
                <wp:extent cx="1333500" cy="561975"/>
                <wp:effectExtent l="0" t="0" r="1905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61975"/>
                        </a:xfrm>
                        <a:prstGeom prst="rect">
                          <a:avLst/>
                        </a:prstGeom>
                        <a:solidFill>
                          <a:sysClr val="windowText" lastClr="000000"/>
                        </a:solidFill>
                        <a:ln w="9525">
                          <a:solidFill>
                            <a:srgbClr val="000000"/>
                          </a:solidFill>
                          <a:miter lim="800000"/>
                          <a:headEnd/>
                          <a:tailEnd/>
                        </a:ln>
                      </wps:spPr>
                      <wps:txbx>
                        <w:txbxContent>
                          <w:p w:rsidR="00960803" w:rsidRPr="000D20C4" w:rsidRDefault="00D25B87" w:rsidP="00741A3C">
                            <w:pPr>
                              <w:rPr>
                                <w:rFonts w:ascii="HGPｺﾞｼｯｸE" w:eastAsia="HGPｺﾞｼｯｸE" w:hAnsi="HGPｺﾞｼｯｸE"/>
                                <w:b/>
                                <w:sz w:val="64"/>
                                <w:szCs w:val="64"/>
                              </w:rPr>
                            </w:pPr>
                            <w:r>
                              <w:rPr>
                                <w:rFonts w:ascii="HGPｺﾞｼｯｸE" w:eastAsia="HGPｺﾞｼｯｸE" w:hAnsi="HGPｺﾞｼｯｸE" w:hint="eastAsia"/>
                                <w:b/>
                                <w:sz w:val="64"/>
                                <w:szCs w:val="64"/>
                              </w:rPr>
                              <w:t>12</w:t>
                            </w:r>
                            <w:r w:rsidR="00960803" w:rsidRPr="000D20C4">
                              <w:rPr>
                                <w:rFonts w:ascii="HGPｺﾞｼｯｸE" w:eastAsia="HGPｺﾞｼｯｸE" w:hAnsi="HGPｺﾞｼｯｸE" w:hint="eastAsia"/>
                                <w:b/>
                                <w:sz w:val="64"/>
                                <w:szCs w:val="64"/>
                              </w:rPr>
                              <w:t>(</w:t>
                            </w:r>
                            <w:r w:rsidR="00960803">
                              <w:rPr>
                                <w:rFonts w:ascii="HGPｺﾞｼｯｸE" w:eastAsia="HGPｺﾞｼｯｸE" w:hAnsi="HGPｺﾞｼｯｸE" w:hint="eastAsia"/>
                                <w:b/>
                                <w:sz w:val="64"/>
                                <w:szCs w:val="64"/>
                              </w:rPr>
                              <w:t>金</w:t>
                            </w:r>
                            <w:r w:rsidR="00960803" w:rsidRPr="000D20C4">
                              <w:rPr>
                                <w:rFonts w:ascii="HGPｺﾞｼｯｸE" w:eastAsia="HGPｺﾞｼｯｸE" w:hAnsi="HGPｺﾞｼｯｸE" w:hint="eastAsia"/>
                                <w:b/>
                                <w:sz w:val="64"/>
                                <w:szCs w:val="64"/>
                              </w:rPr>
                              <w:t>)</w:t>
                            </w:r>
                          </w:p>
                          <w:p w:rsidR="00960803" w:rsidRDefault="00960803" w:rsidP="00741A3C"/>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8.5pt;margin-top:39.8pt;width:105pt;height:4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" fillcolor="windowText">
                <v:textbox inset="0,0,0,0">
                  <w:txbxContent>
                    <w:p w:rsidR="00960803" w:rsidRPr="000D20C4" w:rsidRDefault="00D25B87" w:rsidP="00741A3C">
                      <w:pPr>
                        <w:rPr>
                          <w:rFonts w:ascii="HGPｺﾞｼｯｸE" w:eastAsia="HGPｺﾞｼｯｸE" w:hAnsi="HGPｺﾞｼｯｸE"/>
                          <w:b/>
                          <w:sz w:val="64"/>
                          <w:szCs w:val="64"/>
                        </w:rPr>
                      </w:pPr>
                      <w:r>
                        <w:rPr>
                          <w:rFonts w:ascii="HGPｺﾞｼｯｸE" w:eastAsia="HGPｺﾞｼｯｸE" w:hAnsi="HGPｺﾞｼｯｸE" w:hint="eastAsia"/>
                          <w:b/>
                          <w:sz w:val="64"/>
                          <w:szCs w:val="64"/>
                        </w:rPr>
                        <w:t>12</w:t>
                      </w:r>
                      <w:r w:rsidR="00960803" w:rsidRPr="000D20C4">
                        <w:rPr>
                          <w:rFonts w:ascii="HGPｺﾞｼｯｸE" w:eastAsia="HGPｺﾞｼｯｸE" w:hAnsi="HGPｺﾞｼｯｸE" w:hint="eastAsia"/>
                          <w:b/>
                          <w:sz w:val="64"/>
                          <w:szCs w:val="64"/>
                        </w:rPr>
                        <w:t>(</w:t>
                      </w:r>
                      <w:r w:rsidR="00960803">
                        <w:rPr>
                          <w:rFonts w:ascii="HGPｺﾞｼｯｸE" w:eastAsia="HGPｺﾞｼｯｸE" w:hAnsi="HGPｺﾞｼｯｸE" w:hint="eastAsia"/>
                          <w:b/>
                          <w:sz w:val="64"/>
                          <w:szCs w:val="64"/>
                        </w:rPr>
                        <w:t>金</w:t>
                      </w:r>
                      <w:r w:rsidR="00960803" w:rsidRPr="000D20C4">
                        <w:rPr>
                          <w:rFonts w:ascii="HGPｺﾞｼｯｸE" w:eastAsia="HGPｺﾞｼｯｸE" w:hAnsi="HGPｺﾞｼｯｸE" w:hint="eastAsia"/>
                          <w:b/>
                          <w:sz w:val="64"/>
                          <w:szCs w:val="64"/>
                        </w:rPr>
                        <w:t>)</w:t>
                      </w:r>
                    </w:p>
                    <w:p w:rsidR="00960803" w:rsidRDefault="00960803" w:rsidP="00741A3C"/>
                  </w:txbxContent>
                </v:textbox>
                <w10:wrap type="square"/>
              </v:shape>
            </w:pict>
          </mc:Fallback>
        </mc:AlternateContent>
      </w:r>
      <w:r w:rsidR="006B1D71" w:rsidRPr="006D0E68">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678720" behindDoc="0" locked="0" layoutInCell="1" allowOverlap="1" wp14:anchorId="4F469519" wp14:editId="61D2C0BD">
                <wp:simplePos x="0" y="0"/>
                <wp:positionH relativeFrom="column">
                  <wp:posOffset>2127885</wp:posOffset>
                </wp:positionH>
                <wp:positionV relativeFrom="paragraph">
                  <wp:posOffset>171450</wp:posOffset>
                </wp:positionV>
                <wp:extent cx="3829050" cy="342900"/>
                <wp:effectExtent l="0" t="0" r="1905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42900"/>
                        </a:xfrm>
                        <a:prstGeom prst="rect">
                          <a:avLst/>
                        </a:prstGeom>
                        <a:solidFill>
                          <a:sysClr val="windowText" lastClr="000000"/>
                        </a:solidFill>
                        <a:ln w="9525">
                          <a:solidFill>
                            <a:srgbClr val="000000"/>
                          </a:solidFill>
                          <a:miter lim="800000"/>
                          <a:headEnd/>
                          <a:tailEnd/>
                        </a:ln>
                      </wps:spPr>
                      <wps:txbx>
                        <w:txbxContent>
                          <w:p w:rsidR="00960803" w:rsidRPr="006B1D71" w:rsidRDefault="00960803" w:rsidP="006B1D71">
                            <w:pPr>
                              <w:spacing w:line="360" w:lineRule="exact"/>
                              <w:rPr>
                                <w:rFonts w:asciiTheme="majorEastAsia" w:eastAsiaTheme="majorEastAsia" w:hAnsiTheme="majorEastAsia"/>
                              </w:rPr>
                            </w:pPr>
                            <w:r w:rsidRPr="006B1D71">
                              <w:rPr>
                                <w:rFonts w:asciiTheme="majorEastAsia" w:eastAsiaTheme="majorEastAsia" w:hAnsiTheme="majorEastAsia" w:hint="eastAsia"/>
                                <w:sz w:val="36"/>
                              </w:rPr>
                              <w:t>医療機器分野参入セミナー</w:t>
                            </w:r>
                            <w:r>
                              <w:rPr>
                                <w:rFonts w:asciiTheme="majorEastAsia" w:eastAsiaTheme="majorEastAsia" w:hAnsiTheme="majorEastAsia" w:hint="eastAsia"/>
                                <w:sz w:val="36"/>
                              </w:rPr>
                              <w:t>１</w:t>
                            </w:r>
                          </w:p>
                        </w:txbxContent>
                      </wps:txbx>
                      <wps:bodyPr rot="0" vert="horz" wrap="square" lIns="91440" tIns="72000" rIns="91440" bIns="360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F469519" id="_x0000_s1027" type="#_x0000_t202" style="position:absolute;left:0;text-align:left;margin-left:167.55pt;margin-top:13.5pt;width:301.5pt;height:2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" fillcolor="windowText">
                <v:textbox inset=",2mm,,1mm">
                  <w:txbxContent>
                    <w:p w:rsidR="00960803" w:rsidRPr="006B1D71" w:rsidRDefault="00960803" w:rsidP="006B1D71">
                      <w:pPr>
                        <w:spacing w:line="360" w:lineRule="exact"/>
                        <w:rPr>
                          <w:rFonts w:asciiTheme="majorEastAsia" w:eastAsiaTheme="majorEastAsia" w:hAnsiTheme="majorEastAsia"/>
                        </w:rPr>
                      </w:pPr>
                      <w:r w:rsidRPr="006B1D71">
                        <w:rPr>
                          <w:rFonts w:asciiTheme="majorEastAsia" w:eastAsiaTheme="majorEastAsia" w:hAnsiTheme="majorEastAsia" w:hint="eastAsia"/>
                          <w:sz w:val="36"/>
                        </w:rPr>
                        <w:t>医療機器分野参入セミナー</w:t>
                      </w:r>
                      <w:r>
                        <w:rPr>
                          <w:rFonts w:asciiTheme="majorEastAsia" w:eastAsiaTheme="majorEastAsia" w:hAnsiTheme="majorEastAsia" w:hint="eastAsia"/>
                          <w:sz w:val="36"/>
                        </w:rPr>
                        <w:t>１</w:t>
                      </w:r>
                    </w:p>
                  </w:txbxContent>
                </v:textbox>
                <w10:wrap type="square"/>
              </v:shape>
            </w:pict>
          </mc:Fallback>
        </mc:AlternateContent>
      </w:r>
      <w:r w:rsidR="00717774" w:rsidRPr="006D0E68">
        <w:rPr>
          <w:rFonts w:asciiTheme="minorEastAsia" w:hAnsiTheme="minorEastAsia" w:cs="Times New Roman"/>
          <w:noProof/>
          <w:sz w:val="22"/>
        </w:rPr>
        <mc:AlternateContent>
          <mc:Choice Requires="wps">
            <w:drawing>
              <wp:anchor distT="45720" distB="45720" distL="114300" distR="114300" simplePos="0" relativeHeight="251676672" behindDoc="0" locked="0" layoutInCell="1" allowOverlap="1" wp14:anchorId="6D38F8A3" wp14:editId="3DA76739">
                <wp:simplePos x="0" y="0"/>
                <wp:positionH relativeFrom="column">
                  <wp:posOffset>-177165</wp:posOffset>
                </wp:positionH>
                <wp:positionV relativeFrom="paragraph">
                  <wp:posOffset>0</wp:posOffset>
                </wp:positionV>
                <wp:extent cx="6667500" cy="1657350"/>
                <wp:effectExtent l="0" t="0" r="19050" b="1905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657350"/>
                        </a:xfrm>
                        <a:prstGeom prst="rect">
                          <a:avLst/>
                        </a:prstGeom>
                        <a:solidFill>
                          <a:sysClr val="windowText" lastClr="000000"/>
                        </a:solidFill>
                        <a:ln w="9525">
                          <a:solidFill>
                            <a:srgbClr val="000000"/>
                          </a:solidFill>
                          <a:miter lim="800000"/>
                          <a:headEnd/>
                          <a:tailEnd/>
                        </a:ln>
                      </wps:spPr>
                      <wps:txbx>
                        <w:txbxContent>
                          <w:p w:rsidR="00960803" w:rsidRDefault="00960803" w:rsidP="006B1D71">
                            <w:pPr>
                              <w:ind w:firstLineChars="1600" w:firstLine="3840"/>
                              <w:rPr>
                                <w:rFonts w:asciiTheme="majorEastAsia" w:eastAsiaTheme="majorEastAsia" w:hAnsiTheme="majorEastAsia"/>
                                <w:sz w:val="24"/>
                              </w:rPr>
                            </w:pPr>
                          </w:p>
                          <w:p w:rsidR="00960803" w:rsidRDefault="00960803" w:rsidP="006B1D71">
                            <w:pPr>
                              <w:spacing w:line="600" w:lineRule="exact"/>
                              <w:ind w:firstLineChars="736" w:firstLine="3827"/>
                              <w:rPr>
                                <w:rFonts w:asciiTheme="majorEastAsia" w:eastAsiaTheme="majorEastAsia" w:hAnsiTheme="majorEastAsia"/>
                                <w:sz w:val="52"/>
                                <w:szCs w:val="52"/>
                              </w:rPr>
                            </w:pPr>
                          </w:p>
                          <w:p w:rsidR="00960803" w:rsidRDefault="00960803" w:rsidP="00D20B12">
                            <w:pPr>
                              <w:spacing w:line="560" w:lineRule="exact"/>
                              <w:ind w:firstLineChars="650" w:firstLine="3640"/>
                              <w:rPr>
                                <w:rFonts w:asciiTheme="majorEastAsia" w:eastAsiaTheme="majorEastAsia" w:hAnsiTheme="majorEastAsia"/>
                                <w:sz w:val="56"/>
                                <w:szCs w:val="52"/>
                              </w:rPr>
                            </w:pPr>
                            <w:r>
                              <w:rPr>
                                <w:rFonts w:asciiTheme="majorEastAsia" w:eastAsiaTheme="majorEastAsia" w:hAnsiTheme="majorEastAsia" w:hint="eastAsia"/>
                                <w:sz w:val="56"/>
                                <w:szCs w:val="52"/>
                              </w:rPr>
                              <w:t>「医療機器</w:t>
                            </w:r>
                            <w:r>
                              <w:rPr>
                                <w:rFonts w:asciiTheme="majorEastAsia" w:eastAsiaTheme="majorEastAsia" w:hAnsiTheme="majorEastAsia"/>
                                <w:sz w:val="56"/>
                                <w:szCs w:val="52"/>
                              </w:rPr>
                              <w:t>分野</w:t>
                            </w:r>
                          </w:p>
                          <w:p w:rsidR="00960803" w:rsidRPr="006B1D71" w:rsidRDefault="00960803" w:rsidP="00D20B12">
                            <w:pPr>
                              <w:spacing w:line="560" w:lineRule="exact"/>
                              <w:ind w:firstLineChars="950" w:firstLine="5320"/>
                              <w:rPr>
                                <w:sz w:val="56"/>
                                <w:szCs w:val="52"/>
                              </w:rPr>
                            </w:pPr>
                            <w:r>
                              <w:rPr>
                                <w:rFonts w:asciiTheme="majorEastAsia" w:eastAsiaTheme="majorEastAsia" w:hAnsiTheme="majorEastAsia" w:hint="eastAsia"/>
                                <w:sz w:val="56"/>
                                <w:szCs w:val="52"/>
                              </w:rPr>
                              <w:t>参入方法について」</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38F8A3" id="_x0000_s1028" type="#_x0000_t202" style="position:absolute;left:0;text-align:left;margin-left:-13.95pt;margin-top:0;width:525pt;height:13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" fillcolor="windowText">
                <v:textbox inset="1mm,,1mm">
                  <w:txbxContent>
                    <w:p w:rsidR="00960803" w:rsidRDefault="00960803" w:rsidP="006B1D71">
                      <w:pPr>
                        <w:ind w:firstLineChars="1600" w:firstLine="3840"/>
                        <w:rPr>
                          <w:rFonts w:asciiTheme="majorEastAsia" w:eastAsiaTheme="majorEastAsia" w:hAnsiTheme="majorEastAsia"/>
                          <w:sz w:val="24"/>
                        </w:rPr>
                      </w:pPr>
                    </w:p>
                    <w:p w:rsidR="00960803" w:rsidRDefault="00960803" w:rsidP="006B1D71">
                      <w:pPr>
                        <w:spacing w:line="600" w:lineRule="exact"/>
                        <w:ind w:firstLineChars="736" w:firstLine="3827"/>
                        <w:rPr>
                          <w:rFonts w:asciiTheme="majorEastAsia" w:eastAsiaTheme="majorEastAsia" w:hAnsiTheme="majorEastAsia"/>
                          <w:sz w:val="52"/>
                          <w:szCs w:val="52"/>
                        </w:rPr>
                      </w:pPr>
                    </w:p>
                    <w:p w:rsidR="00960803" w:rsidRDefault="00960803" w:rsidP="00D20B12">
                      <w:pPr>
                        <w:spacing w:line="560" w:lineRule="exact"/>
                        <w:ind w:firstLineChars="650" w:firstLine="3640"/>
                        <w:rPr>
                          <w:rFonts w:asciiTheme="majorEastAsia" w:eastAsiaTheme="majorEastAsia" w:hAnsiTheme="majorEastAsia"/>
                          <w:sz w:val="56"/>
                          <w:szCs w:val="52"/>
                        </w:rPr>
                      </w:pPr>
                      <w:r>
                        <w:rPr>
                          <w:rFonts w:asciiTheme="majorEastAsia" w:eastAsiaTheme="majorEastAsia" w:hAnsiTheme="majorEastAsia" w:hint="eastAsia"/>
                          <w:sz w:val="56"/>
                          <w:szCs w:val="52"/>
                        </w:rPr>
                        <w:t>「医療機器</w:t>
                      </w:r>
                      <w:r>
                        <w:rPr>
                          <w:rFonts w:asciiTheme="majorEastAsia" w:eastAsiaTheme="majorEastAsia" w:hAnsiTheme="majorEastAsia"/>
                          <w:sz w:val="56"/>
                          <w:szCs w:val="52"/>
                        </w:rPr>
                        <w:t>分野</w:t>
                      </w:r>
                    </w:p>
                    <w:p w:rsidR="00960803" w:rsidRPr="006B1D71" w:rsidRDefault="00960803" w:rsidP="00D20B12">
                      <w:pPr>
                        <w:spacing w:line="560" w:lineRule="exact"/>
                        <w:ind w:firstLineChars="950" w:firstLine="5320"/>
                        <w:rPr>
                          <w:sz w:val="56"/>
                          <w:szCs w:val="52"/>
                        </w:rPr>
                      </w:pPr>
                      <w:r>
                        <w:rPr>
                          <w:rFonts w:asciiTheme="majorEastAsia" w:eastAsiaTheme="majorEastAsia" w:hAnsiTheme="majorEastAsia" w:hint="eastAsia"/>
                          <w:sz w:val="56"/>
                          <w:szCs w:val="52"/>
                        </w:rPr>
                        <w:t>参入方法について」</w:t>
                      </w:r>
                    </w:p>
                  </w:txbxContent>
                </v:textbox>
                <w10:wrap type="square"/>
              </v:shape>
            </w:pict>
          </mc:Fallback>
        </mc:AlternateContent>
      </w:r>
      <w:r w:rsidR="00741A3C" w:rsidRPr="006D0E68">
        <w:rPr>
          <w:rFonts w:ascii="ＭＳ ゴシック" w:hAnsi="ＭＳ ゴシック" w:cs="Times New Roman" w:hint="eastAsia"/>
          <w:noProof/>
          <w:sz w:val="24"/>
          <w:szCs w:val="24"/>
        </w:rPr>
        <mc:AlternateContent>
          <mc:Choice Requires="wps">
            <w:drawing>
              <wp:anchor distT="0" distB="0" distL="114300" distR="114300" simplePos="0" relativeHeight="251680768" behindDoc="0" locked="0" layoutInCell="1" allowOverlap="1" wp14:anchorId="5A2FBFA9" wp14:editId="74D89AF2">
                <wp:simplePos x="0" y="0"/>
                <wp:positionH relativeFrom="column">
                  <wp:posOffset>0</wp:posOffset>
                </wp:positionH>
                <wp:positionV relativeFrom="paragraph">
                  <wp:posOffset>197485</wp:posOffset>
                </wp:positionV>
                <wp:extent cx="1866900" cy="1395730"/>
                <wp:effectExtent l="0" t="0" r="19050" b="1397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1395730"/>
                        </a:xfrm>
                        <a:prstGeom prst="rect">
                          <a:avLst/>
                        </a:prstGeom>
                        <a:solidFill>
                          <a:sysClr val="windowText" lastClr="000000"/>
                        </a:solidFill>
                        <a:ln w="6350">
                          <a:solidFill>
                            <a:prstClr val="black"/>
                          </a:solidFill>
                        </a:ln>
                        <a:effectLst/>
                      </wps:spPr>
                      <wps:txbx>
                        <w:txbxContent>
                          <w:p w:rsidR="00960803" w:rsidRDefault="00D25B87"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２０１8</w:t>
                            </w:r>
                            <w:r w:rsidR="00960803">
                              <w:rPr>
                                <w:rFonts w:ascii="HGPｺﾞｼｯｸE" w:eastAsia="HGPｺﾞｼｯｸE" w:hAnsi="HGPｺﾞｼｯｸE" w:hint="eastAsia"/>
                                <w:b/>
                                <w:sz w:val="32"/>
                              </w:rPr>
                              <w:t>年</w:t>
                            </w:r>
                          </w:p>
                          <w:p w:rsidR="00960803" w:rsidRPr="000D20C4" w:rsidRDefault="00960803" w:rsidP="006D0E6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10</w:t>
                            </w:r>
                            <w:r w:rsidRPr="000D20C4">
                              <w:rPr>
                                <w:rFonts w:ascii="HGPｺﾞｼｯｸE" w:eastAsia="HGPｺﾞｼｯｸE" w:hAnsi="HGPｺﾞｼｯｸE" w:hint="eastAsia"/>
                                <w:b/>
                                <w:sz w:val="48"/>
                              </w:rPr>
                              <w:t>／</w:t>
                            </w:r>
                          </w:p>
                          <w:p w:rsidR="00960803" w:rsidRDefault="00960803"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960803" w:rsidRPr="008D791E" w:rsidRDefault="00960803"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16：00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9" type="#_x0000_t202" style="position:absolute;left:0;text-align:left;margin-left:0;margin-top:15.55pt;width:147pt;height:10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" fillcolor="windowText" strokeweight=".5pt">
                <v:path arrowok="t"/>
                <v:textbox inset="2mm,,0,0">
                  <w:txbxContent>
                    <w:p w:rsidR="00960803" w:rsidRDefault="00D25B87"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２０１8</w:t>
                      </w:r>
                      <w:r w:rsidR="00960803">
                        <w:rPr>
                          <w:rFonts w:ascii="HGPｺﾞｼｯｸE" w:eastAsia="HGPｺﾞｼｯｸE" w:hAnsi="HGPｺﾞｼｯｸE" w:hint="eastAsia"/>
                          <w:b/>
                          <w:sz w:val="32"/>
                        </w:rPr>
                        <w:t>年</w:t>
                      </w:r>
                    </w:p>
                    <w:p w:rsidR="00960803" w:rsidRPr="000D20C4" w:rsidRDefault="00960803" w:rsidP="006D0E6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10</w:t>
                      </w:r>
                      <w:r w:rsidRPr="000D20C4">
                        <w:rPr>
                          <w:rFonts w:ascii="HGPｺﾞｼｯｸE" w:eastAsia="HGPｺﾞｼｯｸE" w:hAnsi="HGPｺﾞｼｯｸE" w:hint="eastAsia"/>
                          <w:b/>
                          <w:sz w:val="48"/>
                        </w:rPr>
                        <w:t>／</w:t>
                      </w:r>
                    </w:p>
                    <w:p w:rsidR="00960803" w:rsidRDefault="00960803"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960803" w:rsidRPr="008D791E" w:rsidRDefault="00960803"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16：00</w:t>
                      </w:r>
                    </w:p>
                  </w:txbxContent>
                </v:textbox>
                <w10:wrap type="square"/>
              </v:shape>
            </w:pict>
          </mc:Fallback>
        </mc:AlternateContent>
      </w:r>
      <w:r w:rsidR="009844B5">
        <w:rPr>
          <w:rFonts w:hint="eastAsia"/>
        </w:rPr>
        <w:t>医療機器分野は成長産業として注目されており、浜松</w:t>
      </w:r>
      <w:r w:rsidR="00346481">
        <w:rPr>
          <w:rFonts w:hint="eastAsia"/>
        </w:rPr>
        <w:t>地域においても、産業構造の変化により異業種から新規参入を目指す企業が増えています。</w:t>
      </w:r>
    </w:p>
    <w:p w:rsidR="00346481" w:rsidRDefault="00346481" w:rsidP="00346481">
      <w:pPr>
        <w:ind w:firstLineChars="100" w:firstLine="210"/>
      </w:pPr>
      <w:r>
        <w:rPr>
          <w:rFonts w:hint="eastAsia"/>
        </w:rPr>
        <w:t>医療機器は、人の健康・生命に関わる製品であることから、「リスクが高いのではないか」、「法規制が厳しいのではないか」、「医療機器の開発・製造・販売にどこから取組んでいいのかわからない」など参入に躊躇</w:t>
      </w:r>
      <w:r w:rsidR="00DE6AFF" w:rsidRPr="005446AD">
        <w:rPr>
          <w:rFonts w:hint="eastAsia"/>
        </w:rPr>
        <w:t>されている</w:t>
      </w:r>
      <w:r>
        <w:rPr>
          <w:rFonts w:hint="eastAsia"/>
        </w:rPr>
        <w:t>企業も少なくないのでないでしょうか。</w:t>
      </w:r>
    </w:p>
    <w:p w:rsidR="00346481" w:rsidRPr="00346481" w:rsidRDefault="00346481" w:rsidP="00346481">
      <w:pPr>
        <w:ind w:firstLineChars="100" w:firstLine="210"/>
      </w:pPr>
      <w:r>
        <w:rPr>
          <w:rFonts w:hint="eastAsia"/>
        </w:rPr>
        <w:t>そこで、はままつ医工連携拠点では、そのような不安を解消するために、医療機器分野参入の</w:t>
      </w:r>
      <w:r w:rsidR="00C046EB">
        <w:rPr>
          <w:rFonts w:hint="eastAsia"/>
        </w:rPr>
        <w:t>進め方・取り組み方について</w:t>
      </w:r>
      <w:r>
        <w:rPr>
          <w:rFonts w:hint="eastAsia"/>
        </w:rPr>
        <w:t>のノウハウ</w:t>
      </w:r>
      <w:r w:rsidR="0050692C">
        <w:rPr>
          <w:rFonts w:hint="eastAsia"/>
        </w:rPr>
        <w:t>を</w:t>
      </w:r>
      <w:r>
        <w:rPr>
          <w:rFonts w:hint="eastAsia"/>
        </w:rPr>
        <w:t>紹介するセミナーを開催します。</w:t>
      </w:r>
    </w:p>
    <w:p w:rsidR="00346481" w:rsidRDefault="00346481" w:rsidP="00346481">
      <w:pPr>
        <w:ind w:firstLineChars="100" w:firstLine="210"/>
      </w:pPr>
      <w:r>
        <w:rPr>
          <w:rFonts w:hint="eastAsia"/>
          <w:noProof/>
        </w:rPr>
        <mc:AlternateContent>
          <mc:Choice Requires="wps">
            <w:drawing>
              <wp:anchor distT="0" distB="0" distL="114300" distR="114300" simplePos="0" relativeHeight="251657216" behindDoc="0" locked="0" layoutInCell="1" allowOverlap="1" wp14:anchorId="4CE98E7C" wp14:editId="370C0928">
                <wp:simplePos x="0" y="0"/>
                <wp:positionH relativeFrom="column">
                  <wp:posOffset>3810</wp:posOffset>
                </wp:positionH>
                <wp:positionV relativeFrom="paragraph">
                  <wp:posOffset>93980</wp:posOffset>
                </wp:positionV>
                <wp:extent cx="6134100" cy="10572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134100"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60803" w:rsidRPr="006D0E68" w:rsidRDefault="00960803"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これから</w:t>
                            </w:r>
                            <w:r w:rsidRPr="00E0010D">
                              <w:rPr>
                                <w:rFonts w:ascii="ＭＳ ゴシック" w:eastAsia="ＭＳ ゴシック" w:hAnsi="ＭＳ ゴシック" w:hint="eastAsia"/>
                                <w:b/>
                                <w:color w:val="FFFFFF"/>
                                <w:sz w:val="22"/>
                              </w:rPr>
                              <w:t>医療機器分野へ</w:t>
                            </w:r>
                            <w:r>
                              <w:rPr>
                                <w:rFonts w:ascii="ＭＳ ゴシック" w:eastAsia="ＭＳ ゴシック" w:hAnsi="ＭＳ ゴシック" w:hint="eastAsia"/>
                                <w:b/>
                                <w:color w:val="FFFFFF"/>
                                <w:sz w:val="22"/>
                              </w:rPr>
                              <w:t>の参入を</w:t>
                            </w:r>
                            <w:r>
                              <w:rPr>
                                <w:rFonts w:ascii="ＭＳ ゴシック" w:eastAsia="ＭＳ ゴシック" w:hAnsi="ＭＳ ゴシック"/>
                                <w:b/>
                                <w:color w:val="FFFFFF"/>
                                <w:sz w:val="22"/>
                              </w:rPr>
                              <w:t>検討している</w:t>
                            </w:r>
                            <w:r>
                              <w:rPr>
                                <w:rFonts w:ascii="ＭＳ ゴシック" w:eastAsia="ＭＳ ゴシック" w:hAnsi="ＭＳ ゴシック" w:hint="eastAsia"/>
                                <w:b/>
                                <w:color w:val="FFFFFF"/>
                                <w:sz w:val="22"/>
                              </w:rPr>
                              <w:t>方</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Pr>
                                <w:rFonts w:ascii="ＭＳ ゴシック" w:eastAsia="ＭＳ ゴシック" w:hAnsi="ＭＳ ゴシック"/>
                                <w:b/>
                                <w:color w:val="FFFFFF"/>
                                <w:sz w:val="22"/>
                              </w:rPr>
                              <w:t>医療機器の開発</w:t>
                            </w:r>
                            <w:r>
                              <w:rPr>
                                <w:rFonts w:ascii="ＭＳ ゴシック" w:eastAsia="ＭＳ ゴシック" w:hAnsi="ＭＳ ゴシック" w:hint="eastAsia"/>
                                <w:b/>
                                <w:color w:val="FFFFFF"/>
                                <w:sz w:val="22"/>
                              </w:rPr>
                              <w:t>方法</w:t>
                            </w:r>
                            <w:r>
                              <w:rPr>
                                <w:rFonts w:ascii="ＭＳ ゴシック" w:eastAsia="ＭＳ ゴシック" w:hAnsi="ＭＳ ゴシック"/>
                                <w:b/>
                                <w:color w:val="FFFFFF"/>
                                <w:sz w:val="22"/>
                              </w:rPr>
                              <w:t>について</w:t>
                            </w: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体系的に</w:t>
                            </w:r>
                            <w:r>
                              <w:rPr>
                                <w:rFonts w:ascii="ＭＳ ゴシック" w:eastAsia="ＭＳ ゴシック" w:hAnsi="ＭＳ ゴシック"/>
                                <w:b/>
                                <w:color w:val="FFFFFF"/>
                                <w:sz w:val="22"/>
                              </w:rPr>
                              <w:t>学びたい方</w:t>
                            </w:r>
                          </w:p>
                          <w:p w:rsidR="00960803" w:rsidRPr="00E0010D"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・医療機器に関する法規制や</w:t>
                            </w:r>
                            <w:r>
                              <w:rPr>
                                <w:rFonts w:ascii="ＭＳ ゴシック" w:eastAsia="ＭＳ ゴシック" w:hAnsi="ＭＳ ゴシック"/>
                                <w:b/>
                                <w:color w:val="FFFFFF"/>
                                <w:sz w:val="22"/>
                              </w:rPr>
                              <w:t>安全設計の考え方について学びたい</w:t>
                            </w:r>
                            <w:r w:rsidRPr="00E0010D">
                              <w:rPr>
                                <w:rFonts w:ascii="ＭＳ ゴシック" w:eastAsia="ＭＳ ゴシック" w:hAnsi="ＭＳ ゴシック" w:hint="eastAsia"/>
                                <w:b/>
                                <w:color w:val="FFFFFF"/>
                                <w:sz w:val="22"/>
                              </w:rPr>
                              <w:t>方</w:t>
                            </w:r>
                          </w:p>
                          <w:p w:rsidR="00960803" w:rsidRPr="00E0010D" w:rsidRDefault="00960803" w:rsidP="00872768">
                            <w:pPr>
                              <w:spacing w:line="32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rsidR="00960803" w:rsidRPr="00872768" w:rsidRDefault="00960803" w:rsidP="001637AA">
                            <w:pPr>
                              <w:pStyle w:val="a3"/>
                              <w:spacing w:line="360" w:lineRule="auto"/>
                              <w:ind w:leftChars="0" w:left="420"/>
                              <w:jc w:val="left"/>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CE98E7C" id="角丸四角形 1" o:spid="_x0000_s1030" style="position:absolute;left:0;text-align:left;margin-left:.3pt;margin-top:7.4pt;width:483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" fillcolor="#5b9bd5 [3204]" strokecolor="#1f4d78 [1604]" strokeweight="1pt">
                <v:stroke joinstyle="miter"/>
                <v:textbox inset=",0">
                  <w:txbxContent>
                    <w:p w:rsidR="00960803" w:rsidRPr="006D0E68" w:rsidRDefault="00960803"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これから</w:t>
                      </w:r>
                      <w:r w:rsidRPr="00E0010D">
                        <w:rPr>
                          <w:rFonts w:ascii="ＭＳ ゴシック" w:eastAsia="ＭＳ ゴシック" w:hAnsi="ＭＳ ゴシック" w:hint="eastAsia"/>
                          <w:b/>
                          <w:color w:val="FFFFFF"/>
                          <w:sz w:val="22"/>
                        </w:rPr>
                        <w:t>医療機器分野へ</w:t>
                      </w:r>
                      <w:r>
                        <w:rPr>
                          <w:rFonts w:ascii="ＭＳ ゴシック" w:eastAsia="ＭＳ ゴシック" w:hAnsi="ＭＳ ゴシック" w:hint="eastAsia"/>
                          <w:b/>
                          <w:color w:val="FFFFFF"/>
                          <w:sz w:val="22"/>
                        </w:rPr>
                        <w:t>の参入を</w:t>
                      </w:r>
                      <w:r>
                        <w:rPr>
                          <w:rFonts w:ascii="ＭＳ ゴシック" w:eastAsia="ＭＳ ゴシック" w:hAnsi="ＭＳ ゴシック"/>
                          <w:b/>
                          <w:color w:val="FFFFFF"/>
                          <w:sz w:val="22"/>
                        </w:rPr>
                        <w:t>検討している</w:t>
                      </w:r>
                      <w:r>
                        <w:rPr>
                          <w:rFonts w:ascii="ＭＳ ゴシック" w:eastAsia="ＭＳ ゴシック" w:hAnsi="ＭＳ ゴシック" w:hint="eastAsia"/>
                          <w:b/>
                          <w:color w:val="FFFFFF"/>
                          <w:sz w:val="22"/>
                        </w:rPr>
                        <w:t>方</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Pr>
                          <w:rFonts w:ascii="ＭＳ ゴシック" w:eastAsia="ＭＳ ゴシック" w:hAnsi="ＭＳ ゴシック"/>
                          <w:b/>
                          <w:color w:val="FFFFFF"/>
                          <w:sz w:val="22"/>
                        </w:rPr>
                        <w:t>医療機器の開発</w:t>
                      </w:r>
                      <w:r>
                        <w:rPr>
                          <w:rFonts w:ascii="ＭＳ ゴシック" w:eastAsia="ＭＳ ゴシック" w:hAnsi="ＭＳ ゴシック" w:hint="eastAsia"/>
                          <w:b/>
                          <w:color w:val="FFFFFF"/>
                          <w:sz w:val="22"/>
                        </w:rPr>
                        <w:t>方法</w:t>
                      </w:r>
                      <w:r>
                        <w:rPr>
                          <w:rFonts w:ascii="ＭＳ ゴシック" w:eastAsia="ＭＳ ゴシック" w:hAnsi="ＭＳ ゴシック"/>
                          <w:b/>
                          <w:color w:val="FFFFFF"/>
                          <w:sz w:val="22"/>
                        </w:rPr>
                        <w:t>について</w:t>
                      </w: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体系的に</w:t>
                      </w:r>
                      <w:r>
                        <w:rPr>
                          <w:rFonts w:ascii="ＭＳ ゴシック" w:eastAsia="ＭＳ ゴシック" w:hAnsi="ＭＳ ゴシック"/>
                          <w:b/>
                          <w:color w:val="FFFFFF"/>
                          <w:sz w:val="22"/>
                        </w:rPr>
                        <w:t>学びたい方</w:t>
                      </w:r>
                    </w:p>
                    <w:p w:rsidR="00960803" w:rsidRPr="00E0010D"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・医療機器に関する法規制や</w:t>
                      </w:r>
                      <w:r>
                        <w:rPr>
                          <w:rFonts w:ascii="ＭＳ ゴシック" w:eastAsia="ＭＳ ゴシック" w:hAnsi="ＭＳ ゴシック"/>
                          <w:b/>
                          <w:color w:val="FFFFFF"/>
                          <w:sz w:val="22"/>
                        </w:rPr>
                        <w:t>安全設計の考え方について学びたい</w:t>
                      </w:r>
                      <w:r w:rsidRPr="00E0010D">
                        <w:rPr>
                          <w:rFonts w:ascii="ＭＳ ゴシック" w:eastAsia="ＭＳ ゴシック" w:hAnsi="ＭＳ ゴシック" w:hint="eastAsia"/>
                          <w:b/>
                          <w:color w:val="FFFFFF"/>
                          <w:sz w:val="22"/>
                        </w:rPr>
                        <w:t>方</w:t>
                      </w:r>
                    </w:p>
                    <w:p w:rsidR="00960803" w:rsidRPr="00E0010D" w:rsidRDefault="00960803" w:rsidP="00872768">
                      <w:pPr>
                        <w:spacing w:line="32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rsidR="00960803" w:rsidRPr="00872768" w:rsidRDefault="00960803" w:rsidP="001637AA">
                      <w:pPr>
                        <w:pStyle w:val="a3"/>
                        <w:spacing w:line="360" w:lineRule="auto"/>
                        <w:ind w:leftChars="0" w:left="420"/>
                        <w:jc w:val="left"/>
                      </w:pPr>
                    </w:p>
                  </w:txbxContent>
                </v:textbox>
              </v:roundrect>
            </w:pict>
          </mc:Fallback>
        </mc:AlternateContent>
      </w:r>
    </w:p>
    <w:p w:rsidR="001863F4" w:rsidRDefault="001863F4" w:rsidP="00872768">
      <w:pPr>
        <w:ind w:firstLineChars="100" w:firstLine="210"/>
      </w:pPr>
    </w:p>
    <w:p w:rsidR="00AB3128" w:rsidRDefault="00AB3128"/>
    <w:p w:rsidR="00905030" w:rsidRDefault="00905030"/>
    <w:p w:rsidR="00905030" w:rsidRDefault="00905030"/>
    <w:p w:rsidR="001863F4" w:rsidRDefault="001863F4"/>
    <w:p w:rsidR="0085166B" w:rsidRDefault="0085166B" w:rsidP="001637AA">
      <w:pPr>
        <w:ind w:firstLineChars="58" w:firstLine="140"/>
        <w:rPr>
          <w:rFonts w:asciiTheme="majorEastAsia" w:eastAsiaTheme="majorEastAsia" w:hAnsiTheme="majorEastAsia"/>
          <w:b/>
          <w:sz w:val="24"/>
        </w:rPr>
      </w:pPr>
    </w:p>
    <w:p w:rsidR="001637AA" w:rsidRPr="008D160E" w:rsidRDefault="00872768" w:rsidP="00660BE4">
      <w:pPr>
        <w:tabs>
          <w:tab w:val="left" w:pos="1560"/>
        </w:tabs>
        <w:ind w:firstLineChars="58" w:firstLine="122"/>
        <w:rPr>
          <w:rFonts w:asciiTheme="majorEastAsia" w:eastAsiaTheme="majorEastAsia" w:hAnsiTheme="majorEastAsia"/>
          <w:b/>
        </w:rPr>
      </w:pPr>
      <w:r>
        <w:rPr>
          <w:noProof/>
        </w:rPr>
        <mc:AlternateContent>
          <mc:Choice Requires="wps">
            <w:drawing>
              <wp:anchor distT="0" distB="0" distL="114300" distR="114300" simplePos="0" relativeHeight="251661312" behindDoc="0" locked="0" layoutInCell="1" allowOverlap="1" wp14:anchorId="7046362F" wp14:editId="50998A8E">
                <wp:simplePos x="0" y="0"/>
                <wp:positionH relativeFrom="column">
                  <wp:posOffset>4813935</wp:posOffset>
                </wp:positionH>
                <wp:positionV relativeFrom="paragraph">
                  <wp:posOffset>138430</wp:posOffset>
                </wp:positionV>
                <wp:extent cx="1381125" cy="5429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42925"/>
                        </a:xfrm>
                        <a:prstGeom prst="ellipse">
                          <a:avLst/>
                        </a:prstGeom>
                        <a:solidFill>
                          <a:srgbClr val="FFFFFF"/>
                        </a:solidFill>
                        <a:ln w="9525">
                          <a:solidFill>
                            <a:srgbClr val="000000"/>
                          </a:solidFill>
                          <a:round/>
                          <a:headEnd/>
                          <a:tailEnd/>
                        </a:ln>
                      </wps:spPr>
                      <wps:txbx>
                        <w:txbxContent>
                          <w:p w:rsidR="00960803" w:rsidRPr="00905030" w:rsidRDefault="00960803" w:rsidP="00872768">
                            <w:pPr>
                              <w:spacing w:line="500" w:lineRule="exact"/>
                              <w:jc w:val="center"/>
                              <w:rPr>
                                <w:sz w:val="28"/>
                              </w:rPr>
                            </w:pPr>
                            <w:r w:rsidRPr="00905030">
                              <w:rPr>
                                <w:rFonts w:hint="eastAsia"/>
                                <w:sz w:val="28"/>
                              </w:rPr>
                              <w:t>聴講無料</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046362F" id="円/楕円 4" o:spid="_x0000_s1031" style="position:absolute;left:0;text-align:left;margin-left:379.05pt;margin-top:10.9pt;width:108.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">
                <v:textbox inset="0,0,1mm,0">
                  <w:txbxContent>
                    <w:p w:rsidR="00960803" w:rsidRPr="00905030" w:rsidRDefault="00960803" w:rsidP="00872768">
                      <w:pPr>
                        <w:spacing w:line="500" w:lineRule="exact"/>
                        <w:jc w:val="center"/>
                        <w:rPr>
                          <w:sz w:val="28"/>
                        </w:rPr>
                      </w:pPr>
                      <w:r w:rsidRPr="00905030">
                        <w:rPr>
                          <w:rFonts w:hint="eastAsia"/>
                          <w:sz w:val="28"/>
                        </w:rPr>
                        <w:t>聴講無料</w:t>
                      </w:r>
                    </w:p>
                  </w:txbxContent>
                </v:textbox>
              </v:oval>
            </w:pict>
          </mc:Fallback>
        </mc:AlternateContent>
      </w:r>
      <w:r w:rsidR="001637AA" w:rsidRPr="00660BE4">
        <w:rPr>
          <w:rFonts w:asciiTheme="majorEastAsia" w:eastAsiaTheme="majorEastAsia" w:hAnsiTheme="majorEastAsia" w:hint="eastAsia"/>
          <w:b/>
          <w:spacing w:val="241"/>
          <w:kern w:val="0"/>
          <w:sz w:val="24"/>
          <w:fitText w:val="964" w:id="1481382145"/>
        </w:rPr>
        <w:t>日</w:t>
      </w:r>
      <w:r w:rsidR="001637AA" w:rsidRPr="00660BE4">
        <w:rPr>
          <w:rFonts w:asciiTheme="majorEastAsia" w:eastAsiaTheme="majorEastAsia" w:hAnsiTheme="majorEastAsia" w:hint="eastAsia"/>
          <w:b/>
          <w:kern w:val="0"/>
          <w:sz w:val="24"/>
          <w:fitText w:val="964" w:id="1481382145"/>
        </w:rPr>
        <w:t>程</w:t>
      </w:r>
      <w:r w:rsidR="00660BE4">
        <w:rPr>
          <w:rFonts w:asciiTheme="majorEastAsia" w:eastAsiaTheme="majorEastAsia" w:hAnsiTheme="majorEastAsia" w:hint="eastAsia"/>
          <w:b/>
          <w:sz w:val="24"/>
        </w:rPr>
        <w:tab/>
      </w:r>
      <w:r w:rsidR="001637AA" w:rsidRPr="008D160E">
        <w:rPr>
          <w:rFonts w:asciiTheme="majorEastAsia" w:eastAsiaTheme="majorEastAsia" w:hAnsiTheme="majorEastAsia" w:hint="eastAsia"/>
          <w:b/>
          <w:sz w:val="24"/>
        </w:rPr>
        <w:t>平成</w:t>
      </w:r>
      <w:r w:rsidR="00D25B87">
        <w:rPr>
          <w:rFonts w:asciiTheme="majorEastAsia" w:eastAsiaTheme="majorEastAsia" w:hAnsiTheme="majorEastAsia" w:hint="eastAsia"/>
          <w:b/>
          <w:sz w:val="24"/>
        </w:rPr>
        <w:t>30</w:t>
      </w:r>
      <w:r w:rsidR="001637AA" w:rsidRPr="008D160E">
        <w:rPr>
          <w:rFonts w:asciiTheme="majorEastAsia" w:eastAsiaTheme="majorEastAsia" w:hAnsiTheme="majorEastAsia" w:hint="eastAsia"/>
          <w:b/>
          <w:sz w:val="24"/>
        </w:rPr>
        <w:t>年</w:t>
      </w:r>
      <w:r w:rsidR="00C046EB">
        <w:rPr>
          <w:rFonts w:asciiTheme="majorEastAsia" w:eastAsiaTheme="majorEastAsia" w:hAnsiTheme="majorEastAsia" w:hint="eastAsia"/>
          <w:b/>
          <w:sz w:val="24"/>
        </w:rPr>
        <w:t>1</w:t>
      </w:r>
      <w:r w:rsidR="002426E8">
        <w:rPr>
          <w:rFonts w:asciiTheme="majorEastAsia" w:eastAsiaTheme="majorEastAsia" w:hAnsiTheme="majorEastAsia" w:hint="eastAsia"/>
          <w:b/>
          <w:sz w:val="24"/>
        </w:rPr>
        <w:t>0</w:t>
      </w:r>
      <w:r w:rsidR="001637AA" w:rsidRPr="008D160E">
        <w:rPr>
          <w:rFonts w:asciiTheme="majorEastAsia" w:eastAsiaTheme="majorEastAsia" w:hAnsiTheme="majorEastAsia" w:hint="eastAsia"/>
          <w:b/>
          <w:sz w:val="24"/>
        </w:rPr>
        <w:t>月</w:t>
      </w:r>
      <w:r w:rsidR="00D25B87">
        <w:rPr>
          <w:rFonts w:asciiTheme="majorEastAsia" w:eastAsiaTheme="majorEastAsia" w:hAnsiTheme="majorEastAsia" w:hint="eastAsia"/>
          <w:b/>
          <w:sz w:val="24"/>
        </w:rPr>
        <w:t>12</w:t>
      </w:r>
      <w:r w:rsidR="001637AA" w:rsidRPr="008D160E">
        <w:rPr>
          <w:rFonts w:asciiTheme="majorEastAsia" w:eastAsiaTheme="majorEastAsia" w:hAnsiTheme="majorEastAsia" w:hint="eastAsia"/>
          <w:b/>
          <w:sz w:val="24"/>
        </w:rPr>
        <w:t>日(</w:t>
      </w:r>
      <w:r w:rsidR="002426E8">
        <w:rPr>
          <w:rFonts w:asciiTheme="majorEastAsia" w:eastAsiaTheme="majorEastAsia" w:hAnsiTheme="majorEastAsia" w:hint="eastAsia"/>
          <w:b/>
          <w:sz w:val="24"/>
        </w:rPr>
        <w:t>金</w:t>
      </w:r>
      <w:r w:rsidR="001637AA" w:rsidRPr="008D160E">
        <w:rPr>
          <w:rFonts w:asciiTheme="majorEastAsia" w:eastAsiaTheme="majorEastAsia" w:hAnsiTheme="majorEastAsia" w:hint="eastAsia"/>
          <w:b/>
          <w:sz w:val="24"/>
        </w:rPr>
        <w:t>)</w:t>
      </w:r>
      <w:r>
        <w:rPr>
          <w:rFonts w:asciiTheme="majorEastAsia" w:eastAsiaTheme="majorEastAsia" w:hAnsiTheme="majorEastAsia" w:hint="eastAsia"/>
          <w:b/>
          <w:sz w:val="24"/>
        </w:rPr>
        <w:t xml:space="preserve">　14:00～16:00</w:t>
      </w:r>
      <w:r w:rsidRPr="00872768">
        <w:rPr>
          <w:rFonts w:asciiTheme="majorEastAsia" w:eastAsiaTheme="majorEastAsia" w:hAnsiTheme="majorEastAsia" w:hint="eastAsia"/>
          <w:b/>
          <w:sz w:val="20"/>
          <w:szCs w:val="20"/>
        </w:rPr>
        <w:t>（質疑30分を含む</w:t>
      </w:r>
      <w:r w:rsidR="00D20B12">
        <w:rPr>
          <w:rFonts w:asciiTheme="majorEastAsia" w:eastAsiaTheme="majorEastAsia" w:hAnsiTheme="majorEastAsia" w:hint="eastAsia"/>
          <w:b/>
          <w:sz w:val="20"/>
          <w:szCs w:val="20"/>
        </w:rPr>
        <w:t>）</w:t>
      </w:r>
    </w:p>
    <w:p w:rsidR="001637AA" w:rsidRDefault="001637AA" w:rsidP="00660BE4">
      <w:pPr>
        <w:tabs>
          <w:tab w:val="left" w:pos="1560"/>
        </w:tabs>
        <w:spacing w:line="240" w:lineRule="exact"/>
        <w:ind w:firstLineChars="22" w:firstLine="139"/>
      </w:pPr>
      <w:r w:rsidRPr="00660BE4">
        <w:rPr>
          <w:rFonts w:hint="eastAsia"/>
          <w:spacing w:val="210"/>
          <w:kern w:val="0"/>
          <w:fitText w:val="840" w:id="1481382400"/>
        </w:rPr>
        <w:t>会</w:t>
      </w:r>
      <w:r w:rsidRPr="00660BE4">
        <w:rPr>
          <w:rFonts w:hint="eastAsia"/>
          <w:kern w:val="0"/>
          <w:fitText w:val="840" w:id="1481382400"/>
        </w:rPr>
        <w:t>場</w:t>
      </w:r>
      <w:r w:rsidR="00660BE4">
        <w:rPr>
          <w:rFonts w:hint="eastAsia"/>
          <w:kern w:val="0"/>
        </w:rPr>
        <w:tab/>
      </w:r>
      <w:r w:rsidR="00C046EB">
        <w:rPr>
          <w:rFonts w:hint="eastAsia"/>
        </w:rPr>
        <w:t>アクトシティ研修交流センター</w:t>
      </w:r>
      <w:r w:rsidR="00D20B12">
        <w:rPr>
          <w:rFonts w:hint="eastAsia"/>
        </w:rPr>
        <w:t>5</w:t>
      </w:r>
      <w:r w:rsidR="00D20B12">
        <w:rPr>
          <w:rFonts w:hint="eastAsia"/>
        </w:rPr>
        <w:t xml:space="preserve">階　</w:t>
      </w:r>
      <w:r w:rsidR="00D25B87">
        <w:rPr>
          <w:rFonts w:hint="eastAsia"/>
        </w:rPr>
        <w:t>51</w:t>
      </w:r>
      <w:r w:rsidR="00D20B12">
        <w:rPr>
          <w:rFonts w:hint="eastAsia"/>
        </w:rPr>
        <w:t>研修交流室</w:t>
      </w:r>
    </w:p>
    <w:p w:rsidR="0050692C" w:rsidRDefault="001637AA" w:rsidP="00660BE4">
      <w:pPr>
        <w:tabs>
          <w:tab w:val="left" w:pos="1560"/>
        </w:tabs>
        <w:ind w:firstLineChars="22" w:firstLine="139"/>
      </w:pPr>
      <w:r w:rsidRPr="00660BE4">
        <w:rPr>
          <w:rFonts w:hint="eastAsia"/>
          <w:spacing w:val="210"/>
          <w:kern w:val="0"/>
          <w:fitText w:val="840" w:id="1481382401"/>
        </w:rPr>
        <w:t>内</w:t>
      </w:r>
      <w:r w:rsidRPr="00660BE4">
        <w:rPr>
          <w:rFonts w:hint="eastAsia"/>
          <w:kern w:val="0"/>
          <w:fitText w:val="840" w:id="1481382401"/>
        </w:rPr>
        <w:t>容</w:t>
      </w:r>
      <w:r w:rsidR="00660BE4">
        <w:rPr>
          <w:rFonts w:hint="eastAsia"/>
          <w:kern w:val="0"/>
        </w:rPr>
        <w:tab/>
      </w:r>
      <w:r w:rsidR="0050692C">
        <w:rPr>
          <w:rFonts w:hint="eastAsia"/>
        </w:rPr>
        <w:t>・医療機器分野参入の考え方</w:t>
      </w:r>
    </w:p>
    <w:p w:rsidR="00872768" w:rsidRDefault="00660BE4" w:rsidP="00660BE4">
      <w:pPr>
        <w:tabs>
          <w:tab w:val="left" w:pos="1560"/>
        </w:tabs>
        <w:ind w:firstLineChars="650" w:firstLine="1365"/>
      </w:pPr>
      <w:r>
        <w:rPr>
          <w:rFonts w:hint="eastAsia"/>
        </w:rPr>
        <w:tab/>
      </w:r>
      <w:r w:rsidR="0050692C">
        <w:rPr>
          <w:rFonts w:hint="eastAsia"/>
        </w:rPr>
        <w:t>・ニーズに基づいた</w:t>
      </w:r>
      <w:r w:rsidR="00346481">
        <w:rPr>
          <w:rFonts w:hint="eastAsia"/>
        </w:rPr>
        <w:t>医療機器の開発方法について</w:t>
      </w:r>
    </w:p>
    <w:p w:rsidR="001637AA" w:rsidRDefault="0050692C" w:rsidP="00660BE4">
      <w:pPr>
        <w:tabs>
          <w:tab w:val="left" w:pos="1560"/>
        </w:tabs>
        <w:ind w:firstLineChars="700" w:firstLine="1470"/>
      </w:pPr>
      <w:r>
        <w:rPr>
          <w:rFonts w:hint="eastAsia"/>
        </w:rPr>
        <w:t>（各開発ステップにおける取り組み、安全設計、薬機法対応など）</w:t>
      </w:r>
    </w:p>
    <w:p w:rsidR="00872768" w:rsidRDefault="00660BE4" w:rsidP="00660BE4">
      <w:pPr>
        <w:tabs>
          <w:tab w:val="left" w:pos="1560"/>
        </w:tabs>
        <w:ind w:left="105" w:firstLineChars="650" w:firstLine="1365"/>
      </w:pPr>
      <w:r>
        <w:rPr>
          <w:rFonts w:hint="eastAsia"/>
        </w:rPr>
        <w:tab/>
      </w:r>
      <w:r>
        <w:rPr>
          <w:rFonts w:hint="eastAsia"/>
        </w:rPr>
        <w:t>・</w:t>
      </w:r>
      <w:r w:rsidR="00872768">
        <w:rPr>
          <w:rFonts w:hint="eastAsia"/>
        </w:rPr>
        <w:t>質疑応答（</w:t>
      </w:r>
      <w:r w:rsidR="00872768">
        <w:rPr>
          <w:rFonts w:hint="eastAsia"/>
        </w:rPr>
        <w:t>30</w:t>
      </w:r>
      <w:r w:rsidR="00872768">
        <w:rPr>
          <w:rFonts w:hint="eastAsia"/>
        </w:rPr>
        <w:t>分）</w:t>
      </w:r>
    </w:p>
    <w:p w:rsidR="001E39CE" w:rsidRPr="00AF1CD3" w:rsidRDefault="003E79F4" w:rsidP="001E39CE">
      <w:pPr>
        <w:ind w:firstLineChars="50" w:firstLine="105"/>
        <w:rPr>
          <w:rFonts w:ascii="ＭＳ ゴシック" w:eastAsia="ＭＳ ゴシック" w:hAnsi="ＭＳ ゴシック"/>
          <w:b/>
        </w:rPr>
      </w:pPr>
      <w:r>
        <w:rPr>
          <w:rFonts w:hint="eastAsia"/>
        </w:rPr>
        <w:t>【講　師】</w:t>
      </w:r>
      <w:r w:rsidR="00ED0459">
        <w:rPr>
          <w:rFonts w:hint="eastAsia"/>
        </w:rPr>
        <w:t xml:space="preserve">　</w:t>
      </w:r>
      <w:r w:rsidR="00C64D63" w:rsidRPr="00AF1CD3">
        <w:rPr>
          <w:rFonts w:ascii="ＭＳ ゴシック" w:eastAsia="ＭＳ ゴシック" w:hAnsi="ＭＳ ゴシック" w:hint="eastAsia"/>
          <w:b/>
        </w:rPr>
        <w:t xml:space="preserve"> </w:t>
      </w:r>
      <w:r w:rsidR="001E39CE">
        <w:rPr>
          <w:rFonts w:ascii="ＭＳ ゴシック" w:eastAsia="ＭＳ ゴシック" w:hAnsi="ＭＳ ゴシック" w:hint="eastAsia"/>
          <w:b/>
        </w:rPr>
        <w:t xml:space="preserve"> </w:t>
      </w:r>
      <w:r w:rsidR="001E39CE" w:rsidRPr="00A073F6">
        <w:rPr>
          <w:rFonts w:ascii="ＭＳ ゴシック" w:eastAsia="ＭＳ ゴシック" w:hAnsi="ＭＳ ゴシック" w:hint="eastAsia"/>
          <w:b/>
          <w:sz w:val="22"/>
        </w:rPr>
        <w:t>OGYメディカルデバイスソリューションズ株式会社</w:t>
      </w:r>
    </w:p>
    <w:p w:rsidR="001E39CE" w:rsidRDefault="001E39CE" w:rsidP="001E39CE">
      <w:pPr>
        <w:rPr>
          <w:rFonts w:ascii="ＭＳ ゴシック" w:eastAsia="ＭＳ ゴシック" w:hAnsi="ＭＳ ゴシック"/>
          <w:b/>
        </w:rPr>
      </w:pPr>
      <w:r w:rsidRPr="00AF1CD3">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Pr="00A073F6">
        <w:rPr>
          <w:rFonts w:ascii="ＭＳ ゴシック" w:eastAsia="ＭＳ ゴシック" w:hAnsi="ＭＳ ゴシック" w:hint="eastAsia"/>
          <w:b/>
        </w:rPr>
        <w:t>代表取締役</w:t>
      </w:r>
      <w:r>
        <w:rPr>
          <w:rFonts w:ascii="ＭＳ ゴシック" w:eastAsia="ＭＳ ゴシック" w:hAnsi="ＭＳ ゴシック" w:hint="eastAsia"/>
          <w:b/>
        </w:rPr>
        <w:t xml:space="preserve">　</w:t>
      </w:r>
      <w:r w:rsidRPr="00AF1CD3">
        <w:rPr>
          <w:rFonts w:ascii="ＭＳ ゴシック" w:eastAsia="ＭＳ ゴシック" w:hAnsi="ＭＳ ゴシック" w:hint="eastAsia"/>
          <w:b/>
        </w:rPr>
        <w:t>荻生 久夫</w:t>
      </w:r>
      <w:r>
        <w:rPr>
          <w:rFonts w:ascii="ＭＳ ゴシック" w:eastAsia="ＭＳ ゴシック" w:hAnsi="ＭＳ ゴシック" w:hint="eastAsia"/>
          <w:b/>
        </w:rPr>
        <w:t>氏</w:t>
      </w:r>
    </w:p>
    <w:p w:rsidR="001E39CE" w:rsidRPr="001E39CE" w:rsidRDefault="001E39CE" w:rsidP="001E39CE">
      <w:pPr>
        <w:rPr>
          <w:rFonts w:ascii="ＭＳ ゴシック" w:eastAsia="ＭＳ ゴシック" w:hAnsi="ＭＳ ゴシック"/>
          <w:b/>
        </w:rPr>
      </w:pPr>
      <w:bookmarkStart w:id="0" w:name="_GoBack"/>
      <w:bookmarkEnd w:id="0"/>
    </w:p>
    <w:p w:rsidR="005446AD" w:rsidRDefault="005446AD" w:rsidP="001E39CE">
      <w:pPr>
        <w:rPr>
          <w:rFonts w:ascii="ＭＳ ゴシック" w:eastAsia="ＭＳ ゴシック" w:hAnsi="ＭＳ ゴシック"/>
          <w:b/>
        </w:rPr>
      </w:pPr>
      <w:r>
        <w:rPr>
          <w:rFonts w:ascii="ＭＳ ゴシック" w:eastAsia="ＭＳ ゴシック" w:hAnsi="ＭＳ ゴシック" w:hint="eastAsia"/>
          <w:noProof/>
          <w:sz w:val="24"/>
        </w:rPr>
        <mc:AlternateContent>
          <mc:Choice Requires="wpg">
            <w:drawing>
              <wp:anchor distT="0" distB="0" distL="114300" distR="114300" simplePos="0" relativeHeight="251656191" behindDoc="0" locked="0" layoutInCell="1" allowOverlap="1" wp14:anchorId="684670C5" wp14:editId="716112ED">
                <wp:simplePos x="0" y="0"/>
                <wp:positionH relativeFrom="column">
                  <wp:posOffset>4004310</wp:posOffset>
                </wp:positionH>
                <wp:positionV relativeFrom="paragraph">
                  <wp:posOffset>81280</wp:posOffset>
                </wp:positionV>
                <wp:extent cx="2400300" cy="55245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2400300" cy="552450"/>
                          <a:chOff x="0" y="-57150"/>
                          <a:chExt cx="2400300" cy="552450"/>
                        </a:xfrm>
                      </wpg:grpSpPr>
                      <wps:wsp>
                        <wps:cNvPr id="17" name="テキスト ボックス 2"/>
                        <wps:cNvSpPr txBox="1">
                          <a:spLocks noChangeArrowheads="1"/>
                        </wps:cNvSpPr>
                        <wps:spPr bwMode="auto">
                          <a:xfrm>
                            <a:off x="171450" y="200025"/>
                            <a:ext cx="2190750" cy="295275"/>
                          </a:xfrm>
                          <a:prstGeom prst="rect">
                            <a:avLst/>
                          </a:prstGeom>
                          <a:noFill/>
                          <a:ln w="9525">
                            <a:noFill/>
                            <a:miter lim="800000"/>
                            <a:headEnd/>
                            <a:tailEnd/>
                          </a:ln>
                        </wps:spPr>
                        <wps:txbx>
                          <w:txbxContent>
                            <w:p w:rsidR="00960803" w:rsidRPr="00C2672F" w:rsidRDefault="00960803"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wps:wsp>
                        <wps:cNvPr id="16" name="角丸四角形 16"/>
                        <wps:cNvSpPr/>
                        <wps:spPr>
                          <a:xfrm>
                            <a:off x="0" y="-57150"/>
                            <a:ext cx="2400300"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960803" w:rsidRPr="00C2672F" w:rsidRDefault="00960803"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3" o:spid="_x0000_s1032" style="position:absolute;left:0;text-align:left;margin-left:315.3pt;margin-top:6.4pt;width:189pt;height:43.5pt;z-index:251656191;mso-height-relative:margin" coordorigin=",-571" coordsize="24003,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">
                <v:shapetype id="_x0000_t202" coordsize="21600,21600" o:spt="202" path="m,l,21600r21600,l21600,xe">
                  <v:stroke joinstyle="miter"/>
                  <v:path gradientshapeok="t" o:connecttype="rect"/>
                </v:shapetype>
                <v:shape id="_x0000_s1033" type="#_x0000_t202" style="position:absolute;left:1714;top:2000;width:2190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0OVMEA&#10;AADbAAAADwAAAGRycy9kb3ducmV2LnhtbERPzWrCQBC+C32HZQq96aZSq0ZXkUIhhx7U5AGG7JgN&#10;zc7G7JqkffquIPQ2H9/vbPejbURPna8dK3idJSCIS6drrhQU+ed0BcIHZI2NY1LwQx72u6fJFlPt&#10;Bj5Rfw6ViCHsU1RgQmhTKX1pyKKfuZY4chfXWQwRdpXUHQ4x3DZyniTv0mLNscFgSx+Gyu/zzSrI&#10;vo7ZaEpX0PrtejLG/WJY5Eq9PI+HDYhAY/gXP9yZjvOXcP8lHi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dDlTBAAAA2wAAAA8AAAAAAAAAAAAAAAAAmAIAAGRycy9kb3du&#10;cmV2LnhtbFBLBQYAAAAABAAEAPUAAACGAwAAAAA=&#10;" filled="f" stroked="f">
                  <v:textbox inset=",1mm,,1mm">
                    <w:txbxContent>
                      <w:p w:rsidR="00960803" w:rsidRPr="00C2672F" w:rsidRDefault="00960803"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v:shape>
                <v:roundrect id="角丸四角形 16" o:spid="_x0000_s1034" style="position:absolute;top:-571;width:24003;height:34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fMMA&#10;AADbAAAADwAAAGRycy9kb3ducmV2LnhtbERPTWvCQBC9F/wPywi9iG6sbZDoKlJoKb01FfQ4Zsck&#10;mp2N2Y1J/70rCL3N433Oct2bSlypcaVlBdNJBII4s7rkXMH292M8B+E8ssbKMin4Iwfr1eBpiYm2&#10;Hf/QNfW5CCHsElRQeF8nUrqsIINuYmviwB1tY9AH2ORSN9iFcFPJlyiKpcGSQ0OBNb0XlJ3T1ih4&#10;S2evcXW47L93rmvb0+dIn2YjpZ6H/WYBwlPv/8UP95cO82O4/xIO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fMMAAADbAAAADwAAAAAAAAAAAAAAAACYAgAAZHJzL2Rv&#10;d25yZXYueG1sUEsFBgAAAAAEAAQA9QAAAIgDAAAAAA==&#10;" fillcolor="white [3201]" stroked="f" strokeweight="1pt">
                  <v:stroke joinstyle="miter"/>
                  <v:textbox inset="2mm,0,2mm,0">
                    <w:txbxContent>
                      <w:p w:rsidR="00960803" w:rsidRPr="00C2672F" w:rsidRDefault="00960803"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v:textbox>
                </v:roundrect>
              </v:group>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672576" behindDoc="0" locked="0" layoutInCell="1" allowOverlap="1" wp14:anchorId="341FF460" wp14:editId="48EEDE77">
                <wp:simplePos x="0" y="0"/>
                <wp:positionH relativeFrom="column">
                  <wp:posOffset>-34290</wp:posOffset>
                </wp:positionH>
                <wp:positionV relativeFrom="paragraph">
                  <wp:posOffset>94615</wp:posOffset>
                </wp:positionV>
                <wp:extent cx="4021613" cy="419100"/>
                <wp:effectExtent l="0" t="19050" r="36195" b="19050"/>
                <wp:wrapNone/>
                <wp:docPr id="3" name="グループ化 3"/>
                <wp:cNvGraphicFramePr/>
                <a:graphic xmlns:a="http://schemas.openxmlformats.org/drawingml/2006/main">
                  <a:graphicData uri="http://schemas.microsoft.com/office/word/2010/wordprocessingGroup">
                    <wpg:wgp>
                      <wpg:cNvGrpSpPr/>
                      <wpg:grpSpPr>
                        <a:xfrm>
                          <a:off x="0" y="0"/>
                          <a:ext cx="4021613" cy="419100"/>
                          <a:chOff x="0" y="0"/>
                          <a:chExt cx="4021613" cy="419100"/>
                        </a:xfrm>
                      </wpg:grpSpPr>
                      <wps:wsp>
                        <wps:cNvPr id="10" name="直角三角形 10"/>
                        <wps:cNvSpPr/>
                        <wps:spPr>
                          <a:xfrm>
                            <a:off x="3219450" y="0"/>
                            <a:ext cx="361950" cy="4191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rsidR="00960803" w:rsidRPr="008F08D8" w:rsidRDefault="00960803"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724025" y="0"/>
                            <a:ext cx="1495425" cy="419100"/>
                          </a:xfrm>
                          <a:prstGeom prst="rect">
                            <a:avLst/>
                          </a:prstGeom>
                          <a:solidFill>
                            <a:schemeClr val="tx1"/>
                          </a:solidFill>
                          <a:ln w="9525">
                            <a:solidFill>
                              <a:srgbClr val="000000"/>
                            </a:solidFill>
                            <a:miter lim="800000"/>
                            <a:headEnd/>
                            <a:tailEnd/>
                          </a:ln>
                        </wps:spPr>
                        <wps:txbx>
                          <w:txbxContent>
                            <w:p w:rsidR="00960803" w:rsidRPr="008F08D8" w:rsidRDefault="00960803"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960803" w:rsidRPr="008F08D8" w:rsidRDefault="00960803"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10</w:t>
                              </w:r>
                              <w:r w:rsidRPr="008F08D8">
                                <w:rPr>
                                  <w:rFonts w:asciiTheme="majorEastAsia" w:eastAsiaTheme="majorEastAsia" w:hAnsiTheme="majorEastAsia" w:hint="eastAsia"/>
                                </w:rPr>
                                <w:t>月</w:t>
                              </w:r>
                              <w:r w:rsidR="00D25B87">
                                <w:rPr>
                                  <w:rFonts w:asciiTheme="majorEastAsia" w:eastAsiaTheme="majorEastAsia" w:hAnsiTheme="majorEastAsia" w:hint="eastAsia"/>
                                </w:rPr>
                                <w:t>10</w:t>
                              </w:r>
                              <w:r w:rsidRPr="008F08D8">
                                <w:rPr>
                                  <w:rFonts w:asciiTheme="majorEastAsia" w:eastAsiaTheme="majorEastAsia" w:hAnsiTheme="majorEastAsia"/>
                                </w:rPr>
                                <w:t>日（</w:t>
                              </w:r>
                              <w:r>
                                <w:rPr>
                                  <w:rFonts w:asciiTheme="majorEastAsia" w:eastAsiaTheme="majorEastAsia" w:hAnsiTheme="majorEastAsia" w:hint="eastAsia"/>
                                </w:rPr>
                                <w:t>水</w:t>
                              </w:r>
                              <w:r w:rsidRPr="008F08D8">
                                <w:rPr>
                                  <w:rFonts w:asciiTheme="majorEastAsia" w:eastAsiaTheme="majorEastAsia" w:hAnsiTheme="majorEastAsia"/>
                                </w:rPr>
                                <w:t>）</w:t>
                              </w:r>
                            </w:p>
                            <w:p w:rsidR="00960803" w:rsidRDefault="00960803" w:rsidP="00A74C6C"/>
                          </w:txbxContent>
                        </wps:txbx>
                        <wps:bodyPr rot="0" vert="horz" wrap="square" lIns="91440" tIns="72000" rIns="91440" bIns="45720" anchor="t" anchorCtr="0">
                          <a:noAutofit/>
                        </wps:bodyPr>
                      </wps:wsp>
                      <wpg:grpSp>
                        <wpg:cNvPr id="2" name="グループ化 2"/>
                        <wpg:cNvGrpSpPr/>
                        <wpg:grpSpPr>
                          <a:xfrm>
                            <a:off x="3581400" y="47625"/>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3" o:spid="_x0000_s1035" style="position:absolute;left:0;text-align:left;margin-left:-2.7pt;margin-top:7.45pt;width:316.65pt;height:33pt;z-index:251672576" coordsize="402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6" type="#_x0000_t6" style="position:absolute;left:32194;width:362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QocMA&#10;AADbAAAADwAAAGRycy9kb3ducmV2LnhtbESPQW/CMAyF75P2HyIj7TKNlB2qqWtAE2PSDhxYQZyt&#10;xjRljVM1oZR/jw+TdrP1nt/7XK4m36mRhtgGNrCYZ6CI62Bbbgwc9l8vb6BiQrbYBSYDN4qwWj4+&#10;lFjYcOUfGqvUKAnhWKABl1JfaB1rRx7jPPTEop3C4DHJOjTaDniVcN/p1yzLtceWpcFhT2tH9W91&#10;8QbO1fM21/bY7jL6ZJdvRlr02pin2fTxDirRlP7Nf9ffVvCFXn6RAf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yQocMAAADbAAAADwAAAAAAAAAAAAAAAACYAgAAZHJzL2Rv&#10;d25yZXYueG1sUEsFBgAAAAAEAAQA9QAAAIgDAAAAAA==&#10;" fillcolor="black [3213]" strokecolor="#1f4d78 [1604]" strokeweight="1pt"/>
                <v:shape id="_x0000_s1037" type="#_x0000_t202" style="position:absolute;width:172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3dMEA&#10;AADbAAAADwAAAGRycy9kb3ducmV2LnhtbERPS4vCMBC+L/gfwgje1lTdFalG0YIgHoT6QI9DM7bF&#10;ZlKaqPXfb4QFb/PxPWe2aE0lHtS40rKCQT8CQZxZXXKu4HhYf09AOI+ssbJMCl7kYDHvfM0w1vbJ&#10;KT32PhchhF2MCgrv61hKlxVk0PVtTRy4q20M+gCbXOoGnyHcVHIYRWNpsOTQUGBNSUHZbX83Ck6/&#10;l01S/5SHXTK6jmi9Tc/pKlWq122XUxCeWv8R/7s3OswfwPu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z93TBAAAA2wAAAA8AAAAAAAAAAAAAAAAAmAIAAGRycy9kb3du&#10;cmV2LnhtbFBLBQYAAAAABAAEAPUAAACGAwAAAAA=&#10;" fillcolor="black [3213]">
                  <v:textbox inset=",0">
                    <w:txbxContent>
                      <w:p w:rsidR="00960803" w:rsidRPr="008F08D8" w:rsidRDefault="00960803" w:rsidP="00A74C6C">
                        <w:pPr>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38" type="#_x0000_t202" style="position:absolute;left:17240;width:1495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aMIA&#10;AADbAAAADwAAAGRycy9kb3ducmV2LnhtbERPTWsCMRC9F/ofwhR606yWil2NoqJgL6VVodcxmW6W&#10;bibLJq6rv74RhN7m8T5nOu9cJVpqQulZwaCfgSDW3pRcKDjsN70xiBCRDVaeScGFAsxnjw9TzI0/&#10;8xe1u1iIFMIhRwU2xjqXMmhLDkPf18SJ+/GNw5hgU0jT4DmFu0oOs2wkHZacGizWtLKkf3cnp+DF&#10;Xj7f9PLbfRy763rQbl+vB/2u1PNTt5iAiNTFf/HdvTVp/hBuv6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uVowgAAANsAAAAPAAAAAAAAAAAAAAAAAJgCAABkcnMvZG93&#10;bnJldi54bWxQSwUGAAAAAAQABAD1AAAAhwMAAAAA&#10;" fillcolor="black [3213]">
                  <v:textbox inset=",2mm">
                    <w:txbxContent>
                      <w:p w:rsidR="00960803" w:rsidRPr="008F08D8" w:rsidRDefault="00960803"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960803" w:rsidRPr="008F08D8" w:rsidRDefault="00960803"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10</w:t>
                        </w:r>
                        <w:r w:rsidRPr="008F08D8">
                          <w:rPr>
                            <w:rFonts w:asciiTheme="majorEastAsia" w:eastAsiaTheme="majorEastAsia" w:hAnsiTheme="majorEastAsia" w:hint="eastAsia"/>
                          </w:rPr>
                          <w:t>月</w:t>
                        </w:r>
                        <w:r w:rsidR="00D25B87">
                          <w:rPr>
                            <w:rFonts w:asciiTheme="majorEastAsia" w:eastAsiaTheme="majorEastAsia" w:hAnsiTheme="majorEastAsia" w:hint="eastAsia"/>
                          </w:rPr>
                          <w:t>10</w:t>
                        </w:r>
                        <w:r w:rsidRPr="008F08D8">
                          <w:rPr>
                            <w:rFonts w:asciiTheme="majorEastAsia" w:eastAsiaTheme="majorEastAsia" w:hAnsiTheme="majorEastAsia"/>
                          </w:rPr>
                          <w:t>日（</w:t>
                        </w:r>
                        <w:r>
                          <w:rPr>
                            <w:rFonts w:asciiTheme="majorEastAsia" w:eastAsiaTheme="majorEastAsia" w:hAnsiTheme="majorEastAsia" w:hint="eastAsia"/>
                          </w:rPr>
                          <w:t>水</w:t>
                        </w:r>
                        <w:r w:rsidRPr="008F08D8">
                          <w:rPr>
                            <w:rFonts w:asciiTheme="majorEastAsia" w:eastAsiaTheme="majorEastAsia" w:hAnsiTheme="majorEastAsia"/>
                          </w:rPr>
                          <w:t>）</w:t>
                        </w:r>
                      </w:p>
                      <w:p w:rsidR="00960803" w:rsidRDefault="00960803" w:rsidP="00A74C6C"/>
                    </w:txbxContent>
                  </v:textbox>
                </v:shape>
                <v:group id="グループ化 2" o:spid="_x0000_s1039" style="position:absolute;left:35814;top:476;width:4402;height:1978" coordsize="440213,197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40"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41"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42"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v:group>
            </w:pict>
          </mc:Fallback>
        </mc:AlternateContent>
      </w:r>
    </w:p>
    <w:p w:rsidR="006D0E68" w:rsidRDefault="006D0E68" w:rsidP="00C64D63">
      <w:pPr>
        <w:rPr>
          <w:rFonts w:ascii="ＭＳ ゴシック" w:eastAsia="ＭＳ ゴシック" w:hAnsi="ＭＳ ゴシック"/>
          <w:b/>
        </w:rPr>
      </w:pPr>
    </w:p>
    <w:p w:rsidR="00A74C6C" w:rsidRPr="008F08D8" w:rsidRDefault="00A74C6C" w:rsidP="00A74C6C">
      <w:pPr>
        <w:rPr>
          <w:rFonts w:ascii="ＭＳ ゴシック" w:eastAsia="ＭＳ ゴシック" w:hAnsi="ＭＳ ゴシック"/>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1418"/>
        <w:gridCol w:w="1701"/>
        <w:gridCol w:w="1276"/>
        <w:gridCol w:w="2268"/>
      </w:tblGrid>
      <w:tr w:rsidR="00A74C6C" w:rsidRPr="00715130" w:rsidTr="001637AA">
        <w:trPr>
          <w:trHeight w:val="510"/>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245" w:type="dxa"/>
            <w:gridSpan w:val="3"/>
            <w:shd w:val="clear" w:color="auto" w:fill="auto"/>
            <w:vAlign w:val="center"/>
          </w:tcPr>
          <w:p w:rsidR="00A74C6C" w:rsidRDefault="00A74C6C" w:rsidP="002426E8">
            <w:pPr>
              <w:tabs>
                <w:tab w:val="right" w:pos="10255"/>
              </w:tabs>
              <w:jc w:val="center"/>
              <w:rPr>
                <w:rFonts w:ascii="ＭＳ 明朝" w:hAnsi="ＭＳ 明朝"/>
                <w:sz w:val="22"/>
              </w:rPr>
            </w:pPr>
          </w:p>
          <w:p w:rsidR="00916207" w:rsidRPr="00715130" w:rsidRDefault="00916207" w:rsidP="002426E8">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r w:rsidR="00A74C6C" w:rsidRPr="00715130" w:rsidTr="001637AA">
        <w:trPr>
          <w:trHeight w:val="495"/>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所 在 地</w:t>
            </w:r>
          </w:p>
        </w:tc>
        <w:tc>
          <w:tcPr>
            <w:tcW w:w="5245" w:type="dxa"/>
            <w:gridSpan w:val="3"/>
            <w:shd w:val="clear" w:color="auto" w:fill="auto"/>
            <w:vAlign w:val="center"/>
          </w:tcPr>
          <w:p w:rsidR="00A74C6C" w:rsidRPr="00715130" w:rsidRDefault="00A74C6C" w:rsidP="002426E8">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rsidR="00A74C6C" w:rsidRPr="00715130" w:rsidRDefault="00A74C6C" w:rsidP="002426E8">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2426E8">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tcBorders>
            <w:shd w:val="clear" w:color="auto" w:fill="auto"/>
            <w:vAlign w:val="center"/>
          </w:tcPr>
          <w:p w:rsidR="00A74C6C" w:rsidRPr="00715130" w:rsidRDefault="00A74C6C" w:rsidP="002426E8">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1637AA">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bl>
    <w:p w:rsidR="00A74C6C" w:rsidRDefault="00A74C6C" w:rsidP="00A74C6C">
      <w:pPr>
        <w:snapToGrid w:val="0"/>
        <w:spacing w:line="26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A74C6C" w:rsidRPr="00277078" w:rsidRDefault="00A74C6C" w:rsidP="00A74C6C">
      <w:pPr>
        <w:spacing w:line="280" w:lineRule="exact"/>
      </w:pPr>
      <w:r w:rsidRPr="003C35AF">
        <w:rPr>
          <w:rFonts w:ascii="ＭＳ ゴシック" w:eastAsia="ＭＳ ゴシック" w:hAnsi="ＭＳ ゴシック" w:hint="eastAsia"/>
          <w:b/>
        </w:rPr>
        <w:t>【申込・問合</w:t>
      </w:r>
      <w:r w:rsidR="00872768">
        <w:rPr>
          <w:rFonts w:ascii="ＭＳ ゴシック" w:eastAsia="ＭＳ ゴシック" w:hAnsi="ＭＳ ゴシック" w:hint="eastAsia"/>
          <w:b/>
        </w:rPr>
        <w:t>先</w:t>
      </w:r>
      <w:r w:rsidRPr="003C35AF">
        <w:rPr>
          <w:rFonts w:ascii="ＭＳ ゴシック" w:eastAsia="ＭＳ ゴシック" w:hAnsi="ＭＳ ゴシック" w:hint="eastAsia"/>
          <w:b/>
        </w:rPr>
        <w:t>】浜松商工会議所　工業振興課（TEL053-452-1116 / FAX:053-459-3535）</w:t>
      </w:r>
      <w:r>
        <w:rPr>
          <w:rFonts w:ascii="ＭＳ ゴシック" w:eastAsia="ＭＳ ゴシック" w:hAnsi="ＭＳ ゴシック"/>
          <w:b/>
        </w:rPr>
        <w:br/>
      </w:r>
      <w:r w:rsidRPr="003C35AF">
        <w:rPr>
          <w:rFonts w:ascii="ＭＳ ゴシック" w:eastAsia="ＭＳ ゴシック" w:hAnsi="ＭＳ ゴシック" w:hint="eastAsia"/>
          <w:b/>
        </w:rPr>
        <w:t xml:space="preserve">　E-mail:kogyo@hamamatsu-cci.or.jp</w:t>
      </w:r>
    </w:p>
    <w:sectPr w:rsidR="00A74C6C" w:rsidRPr="00277078" w:rsidSect="001860E8">
      <w:headerReference w:type="default" r:id="rId9"/>
      <w:pgSz w:w="11906" w:h="16838" w:code="9"/>
      <w:pgMar w:top="1418" w:right="1134" w:bottom="794" w:left="1134" w:header="454"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195" w:rsidRDefault="00FC3195" w:rsidP="00C64D63">
      <w:r>
        <w:separator/>
      </w:r>
    </w:p>
  </w:endnote>
  <w:endnote w:type="continuationSeparator" w:id="0">
    <w:p w:rsidR="00FC3195" w:rsidRDefault="00FC3195"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195" w:rsidRDefault="00FC3195" w:rsidP="00C64D63">
      <w:r>
        <w:separator/>
      </w:r>
    </w:p>
  </w:footnote>
  <w:footnote w:type="continuationSeparator" w:id="0">
    <w:p w:rsidR="00FC3195" w:rsidRDefault="00FC3195" w:rsidP="00C6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803" w:rsidRPr="00C64D63" w:rsidRDefault="00960803" w:rsidP="002426E8">
    <w:pPr>
      <w:pStyle w:val="a7"/>
      <w:tabs>
        <w:tab w:val="clear" w:pos="8504"/>
        <w:tab w:val="left" w:pos="8160"/>
      </w:tabs>
      <w:rPr>
        <w:sz w:val="18"/>
      </w:rPr>
    </w:pPr>
    <w:r w:rsidRPr="00B17939">
      <w:rPr>
        <w:rFonts w:asciiTheme="minorEastAsia" w:hAnsiTheme="minorEastAsia" w:hint="eastAsia"/>
        <w:sz w:val="20"/>
      </w:rPr>
      <w:t>浜松医科大学「</w:t>
    </w:r>
    <w:r>
      <w:rPr>
        <w:rFonts w:asciiTheme="minorEastAsia" w:hAnsiTheme="minorEastAsia" w:hint="eastAsia"/>
        <w:sz w:val="20"/>
      </w:rPr>
      <w:t>平成</w:t>
    </w:r>
    <w:r w:rsidR="00D25B87">
      <w:rPr>
        <w:rFonts w:asciiTheme="minorEastAsia" w:hAnsiTheme="minorEastAsia" w:hint="eastAsia"/>
        <w:sz w:val="20"/>
      </w:rPr>
      <w:t>30</w:t>
    </w:r>
    <w:r>
      <w:rPr>
        <w:rFonts w:asciiTheme="minorEastAsia" w:hAnsiTheme="minorEastAsia" w:hint="eastAsia"/>
        <w:sz w:val="20"/>
      </w:rPr>
      <w:t>年度ＡＭＥＤ</w:t>
    </w:r>
    <w:r w:rsidRPr="00B17939">
      <w:rPr>
        <w:rFonts w:asciiTheme="minorEastAsia" w:hAnsiTheme="minorEastAsia" w:hint="eastAsia"/>
        <w:sz w:val="20"/>
      </w:rPr>
      <w:t>国産医療機器創出促進基盤整備等事業」</w:t>
    </w:r>
    <w:r>
      <w:rPr>
        <w:rFonts w:asciiTheme="minorEastAsia" w:hAnsiTheme="minorEastAsia"/>
        <w:sz w:val="20"/>
      </w:rPr>
      <w:tab/>
    </w:r>
  </w:p>
  <w:p w:rsidR="00960803" w:rsidRPr="00B17939" w:rsidRDefault="00960803" w:rsidP="00B17939">
    <w:pPr>
      <w:pStyle w:val="a7"/>
      <w:rPr>
        <w:rFonts w:asciiTheme="minorEastAsia" w:hAnsiTheme="minorEastAsia"/>
        <w:sz w:val="20"/>
      </w:rPr>
    </w:pPr>
    <w:r w:rsidRPr="00B17939">
      <w:rPr>
        <w:rFonts w:asciiTheme="minorEastAsia" w:hAnsiTheme="minorEastAsia" w:hint="eastAsia"/>
        <w:sz w:val="20"/>
      </w:rPr>
      <w:t>はままつ次世代光・健康医療産業創出拠点</w:t>
    </w:r>
    <w:r>
      <w:rPr>
        <w:rFonts w:asciiTheme="minorEastAsia" w:hAnsiTheme="minorEastAsia" w:hint="eastAsia"/>
        <w:sz w:val="20"/>
      </w:rPr>
      <w:t>[JST地域産学官共同研究拠点整備事業]</w:t>
    </w:r>
  </w:p>
  <w:p w:rsidR="00960803" w:rsidRDefault="00960803" w:rsidP="00B17939">
    <w:pPr>
      <w:pStyle w:val="a7"/>
      <w:rPr>
        <w:rFonts w:asciiTheme="minorEastAsia" w:hAnsiTheme="minorEastAsia"/>
        <w:sz w:val="20"/>
      </w:rPr>
    </w:pPr>
    <w:r>
      <w:rPr>
        <w:rFonts w:asciiTheme="minorEastAsia" w:hAnsiTheme="minorEastAsia" w:hint="eastAsia"/>
        <w:sz w:val="20"/>
      </w:rPr>
      <w:t>浜松商工会議所 浜松医工連携研究会事業、</w:t>
    </w:r>
    <w:r w:rsidRPr="005B2822">
      <w:rPr>
        <w:rFonts w:asciiTheme="minorEastAsia" w:hAnsiTheme="minorEastAsia" w:hint="eastAsia"/>
        <w:sz w:val="20"/>
      </w:rPr>
      <w:t>地域イノベーション・エコシステム形成プログラム事業</w:t>
    </w:r>
  </w:p>
  <w:p w:rsidR="006E2C6A" w:rsidRPr="006E2C6A" w:rsidRDefault="006E2C6A" w:rsidP="006E2C6A">
    <w:pPr>
      <w:rPr>
        <w:sz w:val="20"/>
        <w:szCs w:val="20"/>
      </w:rPr>
    </w:pPr>
    <w:r w:rsidRPr="00FE688F">
      <w:rPr>
        <w:sz w:val="20"/>
        <w:szCs w:val="20"/>
      </w:rPr>
      <w:t>（公財）浜松地域イノベーション推進機構フォトンバレーセンター「産学官金連携事業」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59"/>
    <w:rsid w:val="00134A07"/>
    <w:rsid w:val="00151EE8"/>
    <w:rsid w:val="001637AA"/>
    <w:rsid w:val="001860E8"/>
    <w:rsid w:val="001863F4"/>
    <w:rsid w:val="00194EC9"/>
    <w:rsid w:val="001E39CE"/>
    <w:rsid w:val="002426E8"/>
    <w:rsid w:val="002869BA"/>
    <w:rsid w:val="002B4571"/>
    <w:rsid w:val="002D4A22"/>
    <w:rsid w:val="00346481"/>
    <w:rsid w:val="003532C0"/>
    <w:rsid w:val="003E79F4"/>
    <w:rsid w:val="004F7797"/>
    <w:rsid w:val="0050692C"/>
    <w:rsid w:val="005446AD"/>
    <w:rsid w:val="006266DF"/>
    <w:rsid w:val="00660BE4"/>
    <w:rsid w:val="006B1D71"/>
    <w:rsid w:val="006D0E68"/>
    <w:rsid w:val="006D3BC3"/>
    <w:rsid w:val="006E2C6A"/>
    <w:rsid w:val="00717774"/>
    <w:rsid w:val="007377E2"/>
    <w:rsid w:val="00741A3C"/>
    <w:rsid w:val="00754DF7"/>
    <w:rsid w:val="007C71B5"/>
    <w:rsid w:val="00827043"/>
    <w:rsid w:val="0085166B"/>
    <w:rsid w:val="00872768"/>
    <w:rsid w:val="00877581"/>
    <w:rsid w:val="00886543"/>
    <w:rsid w:val="008D160E"/>
    <w:rsid w:val="00905030"/>
    <w:rsid w:val="00916207"/>
    <w:rsid w:val="00940E6E"/>
    <w:rsid w:val="009527CA"/>
    <w:rsid w:val="00960803"/>
    <w:rsid w:val="009778AC"/>
    <w:rsid w:val="009844B5"/>
    <w:rsid w:val="00A30280"/>
    <w:rsid w:val="00A74C6C"/>
    <w:rsid w:val="00AB3128"/>
    <w:rsid w:val="00AC05EF"/>
    <w:rsid w:val="00B17939"/>
    <w:rsid w:val="00B24584"/>
    <w:rsid w:val="00B70644"/>
    <w:rsid w:val="00C046EB"/>
    <w:rsid w:val="00C569F9"/>
    <w:rsid w:val="00C64D63"/>
    <w:rsid w:val="00D20B12"/>
    <w:rsid w:val="00D25B87"/>
    <w:rsid w:val="00DE6AFF"/>
    <w:rsid w:val="00EA2FB4"/>
    <w:rsid w:val="00ED0459"/>
    <w:rsid w:val="00ED49FB"/>
    <w:rsid w:val="00F5293A"/>
    <w:rsid w:val="00F61634"/>
    <w:rsid w:val="00F84B14"/>
    <w:rsid w:val="00F94CD3"/>
    <w:rsid w:val="00FB3010"/>
    <w:rsid w:val="00FC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46F95-DE42-464F-BCB7-116604DF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ED72C0DC</Template>
  <TotalTime>4</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村手 直子</cp:lastModifiedBy>
  <cp:revision>6</cp:revision>
  <cp:lastPrinted>2015-08-05T06:53:00Z</cp:lastPrinted>
  <dcterms:created xsi:type="dcterms:W3CDTF">2017-10-17T02:00:00Z</dcterms:created>
  <dcterms:modified xsi:type="dcterms:W3CDTF">2018-08-20T06:37:00Z</dcterms:modified>
</cp:coreProperties>
</file>